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6BF9E333" w14:textId="77777777" w:rsidR="00582B42" w:rsidRDefault="00582B42" w:rsidP="00612442">
      <w:pPr>
        <w:rPr>
          <w:color w:val="984806"/>
          <w:sz w:val="22"/>
          <w:szCs w:val="22"/>
        </w:rPr>
      </w:pPr>
    </w:p>
    <w:p w14:paraId="730EA5BB" w14:textId="77777777" w:rsidR="00582B42" w:rsidRPr="00FF5CF3" w:rsidRDefault="00582B42" w:rsidP="00582B42">
      <w:pPr>
        <w:rPr>
          <w:b/>
          <w:bCs/>
          <w:u w:val="single"/>
        </w:rPr>
      </w:pPr>
      <w:r w:rsidRPr="00582B42">
        <w:rPr>
          <w:b/>
          <w:bCs/>
          <w:highlight w:val="yellow"/>
          <w:u w:val="single"/>
        </w:rPr>
        <w:t>LOCKHEED MARTIN HAS NOT YET RECEIVED A DEFINITIVE CONTRACT; THEREFORE, THIS IS A PRELIMINARY CONTRACT FLOW-DOWN DOCUMENT. CLAUSES MAY BE ADDED TO THIS DOCUMENT UPON LOCKHEED MARTIN’S NEGOTIATIONS OF A DEFINITIVE CONTRACT.</w:t>
      </w:r>
    </w:p>
    <w:p w14:paraId="102E4103" w14:textId="77777777" w:rsidR="007433FE" w:rsidRDefault="007433FE" w:rsidP="00612442">
      <w:pPr>
        <w:rPr>
          <w:color w:val="984806"/>
          <w:sz w:val="22"/>
          <w:szCs w:val="22"/>
        </w:rPr>
      </w:pPr>
    </w:p>
    <w:p w14:paraId="1B9BECC9" w14:textId="1EE6EB3E" w:rsidR="003A3D25" w:rsidRDefault="003A3D25" w:rsidP="00612442">
      <w:pPr>
        <w:rPr>
          <w:b/>
          <w:color w:val="FF0000"/>
          <w:sz w:val="22"/>
          <w:szCs w:val="22"/>
        </w:rPr>
      </w:pPr>
    </w:p>
    <w:p w14:paraId="335C0D37" w14:textId="766E5C4C" w:rsidR="0023024E" w:rsidRDefault="0023024E" w:rsidP="0023024E">
      <w:pPr>
        <w:pStyle w:val="Heading1"/>
      </w:pPr>
      <w:r w:rsidRPr="00815F46">
        <w:t>F</w:t>
      </w:r>
      <w:r>
        <w:t>ull-Text</w:t>
      </w:r>
      <w:r w:rsidRPr="00815F46">
        <w:t xml:space="preserve"> Clauses</w:t>
      </w:r>
    </w:p>
    <w:p w14:paraId="28F396DA" w14:textId="77777777" w:rsidR="0023024E" w:rsidRDefault="0023024E" w:rsidP="0023024E"/>
    <w:p w14:paraId="6816886D" w14:textId="5BE6DF99" w:rsidR="0023024E" w:rsidRDefault="00E5591E" w:rsidP="00612442">
      <w:pPr>
        <w:rPr>
          <w:b/>
          <w:bCs/>
        </w:rPr>
      </w:pPr>
      <w:r w:rsidRPr="005E5742">
        <w:rPr>
          <w:b/>
          <w:bCs/>
        </w:rPr>
        <w:t>H002</w:t>
      </w:r>
      <w:r w:rsidR="005E5742" w:rsidRPr="005E5742">
        <w:rPr>
          <w:b/>
          <w:bCs/>
        </w:rPr>
        <w:t xml:space="preserve"> -</w:t>
      </w:r>
      <w:r w:rsidRPr="005E5742">
        <w:rPr>
          <w:b/>
          <w:bCs/>
        </w:rPr>
        <w:t xml:space="preserve"> </w:t>
      </w:r>
      <w:r w:rsidR="005E5742" w:rsidRPr="005E5742">
        <w:rPr>
          <w:b/>
          <w:bCs/>
        </w:rPr>
        <w:t>Enabling Clause Between Prime Contractors and Service Contractors (Oct 2026)</w:t>
      </w:r>
    </w:p>
    <w:p w14:paraId="414F38D8" w14:textId="77777777" w:rsidR="005E5742" w:rsidRPr="005E5742" w:rsidRDefault="005E5742" w:rsidP="00612442"/>
    <w:p w14:paraId="778E6445" w14:textId="77777777" w:rsidR="005E5742" w:rsidRDefault="005E5742" w:rsidP="005E5742">
      <w:r w:rsidRPr="005E5742">
        <w:t>(a)The Space Force has entered into contracts with SAIC, Scitor, TASC, Linquest, Engility, Tecolote, and Millennium Engineering and Integration, as well as with Systems Engineering and Integration (SE&amp;I) contractors, Advisory and Assistance Services (A&amp;SS) contractors for services to provide technical, evaluation, financial, systems engineering, and acquisition management support. Additionally, the Space Force entered into various Next Generation Overhead Persistent Infrared (OPIR) contracts that are responsible for delivery of next generation space and ground capabilities.</w:t>
      </w:r>
    </w:p>
    <w:p w14:paraId="75C101D1" w14:textId="77777777" w:rsidR="005E5742" w:rsidRPr="005E5742" w:rsidRDefault="005E5742" w:rsidP="005E5742"/>
    <w:p w14:paraId="2CA9AC52" w14:textId="77777777" w:rsidR="005E5742" w:rsidRDefault="005E5742" w:rsidP="005E5742">
      <w:r w:rsidRPr="005E5742">
        <w:t>(b)Service tasks involve the application of a broad range of education, skills, knowledge, and experience in many disciplines in support of weapon system acquisition tasks. Tasks involve specialty engineering, engineering support, configuration control management, systems engineering process, requirements compliance, architecture development, horizontal integration and communication across the program, training, repository for program office data, and business operations support to include acquisition and financial management activities.</w:t>
      </w:r>
    </w:p>
    <w:p w14:paraId="404DAEC6" w14:textId="77777777" w:rsidR="005E5742" w:rsidRPr="005E5742" w:rsidRDefault="005E5742" w:rsidP="005E5742"/>
    <w:p w14:paraId="04448602" w14:textId="77777777" w:rsidR="005E5742" w:rsidRDefault="005E5742" w:rsidP="005E5742">
      <w:r w:rsidRPr="005E5742">
        <w:t>(c)In the performance of this contract, the Contractor agrees to cooperate with Linquest, Engility, Tecolote, Millennium Engineering and Integration, designated SE&amp;I contractors, A&amp;SS contractors, Interim Contractor Support (ICS) contractors, and development and development-related contractors supporting the Next Generation OPIR Ground program by: responding to invitations from authorized personnel to attend meetings; providing access to technical information and research, development and planning data, test data and results, schedule and milestone data, financial data including the Contractor's cost/schedule management system/records and accounting system, all in original form or reproduced; discussing technical matters related to the program; providing access to Contractor facilities utilized in the performance of this contract; and allowing observation of technical activities by appropriate support Contractor technical personnel.</w:t>
      </w:r>
    </w:p>
    <w:p w14:paraId="6E8F8B9C" w14:textId="77777777" w:rsidR="005E5742" w:rsidRPr="005E5742" w:rsidRDefault="005E5742" w:rsidP="005E5742"/>
    <w:p w14:paraId="53D5A164" w14:textId="77777777" w:rsidR="005E5742" w:rsidRDefault="005E5742" w:rsidP="005E5742">
      <w:r w:rsidRPr="005E5742">
        <w:t>(d)The Contractor further agrees to include in each subcontract over $1 million or 10 percent of prime contract value, whichever is less, a clause requiring compliance by a subcontractor and succeeding levels of subcontractors with the response and access provisions of paragraph (c) above, subject to coordination with the Contractor. This agreement does not relieve the Contractor of responsibility to manage subcontracts effectively and efficiently, nor is it intended to establish privity of contracts between the Government or the service Contractor(s) and such subcontractors.</w:t>
      </w:r>
    </w:p>
    <w:p w14:paraId="5B2C23CB" w14:textId="77777777" w:rsidR="005E5742" w:rsidRPr="005E5742" w:rsidRDefault="005E5742" w:rsidP="005E5742"/>
    <w:p w14:paraId="459D48AD" w14:textId="77777777" w:rsidR="005E5742" w:rsidRDefault="005E5742" w:rsidP="005E5742">
      <w:r w:rsidRPr="005E5742">
        <w:t>(e)Service Contractor personnel are not authorized to direct a Contractor in any manner.</w:t>
      </w:r>
    </w:p>
    <w:p w14:paraId="2FF3A884" w14:textId="77777777" w:rsidR="005E5742" w:rsidRPr="005E5742" w:rsidRDefault="005E5742" w:rsidP="005E5742"/>
    <w:p w14:paraId="3DF9FC66" w14:textId="77777777" w:rsidR="005E5742" w:rsidRPr="005E5742" w:rsidRDefault="005E5742" w:rsidP="005E5742">
      <w:r w:rsidRPr="005E5742">
        <w:t>(f)Service contracts contain an organizational conflict of interest clause that requires the service Contractors to protect the data and prohibits the service Contractors from using the data for any purpose other than that for which the data was presented.</w:t>
      </w:r>
    </w:p>
    <w:p w14:paraId="3A54AFF2" w14:textId="77777777" w:rsidR="005E5742" w:rsidRPr="005E5742" w:rsidRDefault="005E5742" w:rsidP="005E5742"/>
    <w:p w14:paraId="5DEE970D" w14:textId="77777777" w:rsidR="005E5742" w:rsidRDefault="005E5742" w:rsidP="005E5742">
      <w:r w:rsidRPr="005E5742">
        <w:t>(g) Neither the Contractor nor their subcontractors shall be required in the satisfaction of the requirements of this clause to perform any effort or supply any documentation not otherwise required by their contract or subcontract.</w:t>
      </w:r>
    </w:p>
    <w:p w14:paraId="2F344311" w14:textId="77777777" w:rsidR="005E5742" w:rsidRPr="005E5742" w:rsidRDefault="005E5742" w:rsidP="005E5742"/>
    <w:p w14:paraId="39503BAE" w14:textId="2525BA25" w:rsidR="005E5742" w:rsidRDefault="005E5742" w:rsidP="005E5742">
      <w:r w:rsidRPr="005E5742">
        <w:t>//End Clause//</w:t>
      </w:r>
    </w:p>
    <w:p w14:paraId="588E938D" w14:textId="77777777" w:rsidR="005E5742" w:rsidRDefault="005E5742" w:rsidP="005E5742"/>
    <w:p w14:paraId="79A90268" w14:textId="6DA09670" w:rsidR="005E5742" w:rsidRDefault="007B3606" w:rsidP="005E5742">
      <w:pPr>
        <w:rPr>
          <w:b/>
          <w:bCs/>
        </w:rPr>
      </w:pPr>
      <w:r w:rsidRPr="008B0D34">
        <w:rPr>
          <w:b/>
          <w:bCs/>
        </w:rPr>
        <w:t xml:space="preserve">H003 </w:t>
      </w:r>
      <w:r w:rsidR="008B0D34" w:rsidRPr="008B0D34">
        <w:rPr>
          <w:b/>
          <w:bCs/>
        </w:rPr>
        <w:t>- Enabling Clause for Government Program Contracts Requiring Interfacing with Aerospace FFRDC Contract Support (Oct 2026)</w:t>
      </w:r>
    </w:p>
    <w:p w14:paraId="6A458470" w14:textId="77777777" w:rsidR="008B0D34" w:rsidRDefault="008B0D34" w:rsidP="005E5742">
      <w:pPr>
        <w:rPr>
          <w:b/>
          <w:bCs/>
        </w:rPr>
      </w:pPr>
    </w:p>
    <w:p w14:paraId="35D950D5" w14:textId="77777777" w:rsidR="008B0D34" w:rsidRDefault="008B0D34" w:rsidP="008B0D34">
      <w:r w:rsidRPr="008B0D34">
        <w:t>(a) This contract covers part of the Space Based Infrared System program which is under the general program management of the Space Systems Command (SSC). The Space Force has entered into a contract with The Aerospace Corporation, a California nonprofit corporation operating a Federally Funded Research and Development Center (FFRDC), for the services of a technical group that will support the DoD/U.S. Government program office by performing General Systems Engineering and Integration, Technical Review, and/or Technical Support including informing the commander or director of the various Department of Defense ("DoD") organizations it supports and any U.S. Government program office of product or process defects and other relevant information, which, if not disclosed to the U.S. Government, could have adverse effects on the reliability and mission success of a U.S. Government program.</w:t>
      </w:r>
    </w:p>
    <w:p w14:paraId="656CD60F" w14:textId="77777777" w:rsidR="008B0D34" w:rsidRPr="008B0D34" w:rsidRDefault="008B0D34" w:rsidP="008B0D34"/>
    <w:p w14:paraId="6CFEC63B" w14:textId="77777777" w:rsidR="008B0D34" w:rsidRPr="008B0D34" w:rsidRDefault="008B0D34" w:rsidP="008B0D34">
      <w:r w:rsidRPr="008B0D34">
        <w:t xml:space="preserve">1.General Systems Engineering and Integration (GSE&amp;I) deals with overall system definition; integration both within the system and with associated systems; analysis of system segment and subsystem design; design compromises and tradeoffs; definition of interfaces; review of hardware and software, including manufacturing and quality control; observation, review and evaluation of tests and test data; support of launch, flight test, and orbital operations; appraisal of the contractors' technical performance through meetings with contractors and subcontractors, exchange and analysis of information on progress and problems; review of plans for future work; developing solutions to problems; technical alternatives for reduced program risk; providing comments and recommendations in writing to the applicable DoD System Program Manager and/or Project Officer as an independent </w:t>
      </w:r>
      <w:r w:rsidRPr="008B0D34">
        <w:lastRenderedPageBreak/>
        <w:t>technical assessment for consideration for modifying the program or redirecting the contractor's efforts; all to the extent necessary to assure timely and economical accomplishment of program objectives consistent with mission requirements.</w:t>
      </w:r>
    </w:p>
    <w:p w14:paraId="0507B0E2" w14:textId="77777777" w:rsidR="008B0D34" w:rsidRDefault="008B0D34" w:rsidP="008B0D34">
      <w:r w:rsidRPr="008B0D34">
        <w:t>2.Technical Review (TR) includes the process of appraising the technical performance of the contractor through meetings, exchanging information on progress and problems, reviewing reports, evaluating presentations, reviewing hardware and software, witnessing and evaluating tests, analyzing plans for future work, evaluating efforts relative to contract technical objectives, and providing comments and recommendations in writing to the applicable Space Force Program Manager as an independent technical assessment for consideration for modifying the program or redirecting the contractor's efforts to assure timely and economical accomplishment of program objectives.</w:t>
      </w:r>
    </w:p>
    <w:p w14:paraId="419FE7EB" w14:textId="77777777" w:rsidR="008B0D34" w:rsidRPr="008B0D34" w:rsidRDefault="008B0D34" w:rsidP="008B0D34"/>
    <w:p w14:paraId="131993DD" w14:textId="77777777" w:rsidR="008B0D34" w:rsidRDefault="008B0D34" w:rsidP="008B0D34">
      <w:r w:rsidRPr="008B0D34">
        <w:t>3.Technical Support (TS) deals with broad areas of specialized needs of customers for planning, system architecting, research and development, horizontal engineering, or analytical activities for which The Aerospace Corporation is uniquely qualified by virtue of its specially qualified personnel, facilities, or corporate memory. The categories of TS tasks are: Selected Research, Development, Test and Evaluation; Plans and System Architecture; Multi-Program Systems Enhancement; International Technology Assessment; and Acquisition Support.</w:t>
      </w:r>
    </w:p>
    <w:p w14:paraId="0B00371A" w14:textId="77777777" w:rsidR="008B0D34" w:rsidRPr="008B0D34" w:rsidRDefault="008B0D34" w:rsidP="008B0D34"/>
    <w:p w14:paraId="574A3CE1" w14:textId="77777777" w:rsidR="008B0D34" w:rsidRPr="008B0D34" w:rsidRDefault="008B0D34" w:rsidP="008B0D34">
      <w:r w:rsidRPr="008B0D34">
        <w:t xml:space="preserve">(b)In the performance of this contract, the contractor agrees to cooperate with The Aerospace </w:t>
      </w:r>
    </w:p>
    <w:p w14:paraId="560E7B66" w14:textId="77777777" w:rsidR="008B0D34" w:rsidRDefault="008B0D34" w:rsidP="008B0D34">
      <w:r w:rsidRPr="008B0D34">
        <w:t>Corporation by 1) responding to invitations from authorized U. S. Government personnel to attend meetings; 2) by providing access to technical information and research, development planning data such as, but not limited to, design and development analyses, test data and results, equipment and process specifications, test and test equipment specifications and procedures, parts and quality control procedures, records and data, manufacturing and assembly procedures, and schedule and milestone data, all in their original form or reproduced form and including top-level life cycle cost* data, where available; 3) by delivering data as specified in the Contract Data Requirements List; 4) by discussing technical matters relating to this program; 5) by providing access to contractor facilities utilized in the performance of this contract; 6) and by allowing observation of technical activities by appropriate technical personnel of The Aerospace Corporation. The Aerospace Corporation personnel engaged in GSE&amp;I, TR, and/or TS efforts: (i) are authorized access to all such technical information (including proprietary information) pertaining to this contract and may discuss and disclose it to the applicable DoD personnel in a program office; (ii) are authorized to discuss and disclose such technical information (including proprietary information) to the commander or director of the various DoD organizations it supports and any U.S. Government personnel in a program office which, if not disclosed to the U.S. Government, could have adverse effects on the reliability and mission success of a U.S. Government program; and (iii) Aerospace shall make the technical information (including proprietary information) available only to its Trustees, officers, employees, contract labor, consultants, and attorneys who have a need to know.</w:t>
      </w:r>
    </w:p>
    <w:p w14:paraId="3E61F5D1" w14:textId="77777777" w:rsidR="008B0D34" w:rsidRPr="008B0D34" w:rsidRDefault="008B0D34" w:rsidP="008B0D34"/>
    <w:p w14:paraId="0FCE12EA" w14:textId="4AC320E6" w:rsidR="008B0D34" w:rsidRPr="008B0D34" w:rsidRDefault="008B0D34" w:rsidP="008B0D34">
      <w:r w:rsidRPr="008B0D34">
        <w:t xml:space="preserve">(c)The contractor further agrees to include in all subcontracts a clause requiring compliance by subcontractor and supplier and succeeding levels of subcontractors and suppliers with the response and access and disclosure provisions of this Enabling Clause, subject to coordination with the contractor, except for subcontracts for commercial items or commercial services. This agreement does not relieve </w:t>
      </w:r>
      <w:r w:rsidRPr="008B0D34">
        <w:lastRenderedPageBreak/>
        <w:t>the contractor of its responsibility to manage the subcontracts effectively and efficiently nor is it intended to establish privity of contract between the Government or The Aerospace Corporation and such subcontractors or suppliers, except as indicated in paragraph (d) below.</w:t>
      </w:r>
    </w:p>
    <w:p w14:paraId="2916EA90" w14:textId="77777777" w:rsidR="008B0D34" w:rsidRDefault="008B0D34" w:rsidP="008B0D34">
      <w:r w:rsidRPr="008B0D34">
        <w:t>(d)The Aerospace Corporation shall protect the proprietary information of contractors, subcontractors, and suppliers in accordance with the Master Non-disclosure Agreement The Aerospace Corporation entered into with the Space Force, a copy of which is available upon request. This Master Non-disclosure Agreement satisfies the Nondisclosure Agreement requirements set forth in 10 U.S.C. 2320 (f)(2)(B), and provides that such contractors, subcontractors, and suppliers are intended third-party beneficiaries under the Master Non-disclosure Agreement and shall have the full rights to enforce the terms and conditions of the Master Non-disclosure Agreement directly against The Aerospace Corporation, as if they had been signatory party hereto. Each such contractor, subcontractor, or supplier hereby waives any requirement for The Aerospace Corporation to enter into any separate company-to-company confidentiality or other non-disclosure agreements.</w:t>
      </w:r>
    </w:p>
    <w:p w14:paraId="1FE9724F" w14:textId="77777777" w:rsidR="008B0D34" w:rsidRPr="008B0D34" w:rsidRDefault="008B0D34" w:rsidP="008B0D34"/>
    <w:p w14:paraId="6F316030" w14:textId="77777777" w:rsidR="008B0D34" w:rsidRDefault="008B0D34" w:rsidP="008B0D34">
      <w:r w:rsidRPr="008B0D34">
        <w:t>(e)Aerospace shall make the technical information (including proprietary information) available only to its Trustees, officers, employees, contract labor, consultants, and attorneys who have a need to know, and Aerospace shall maintain between itself and the foregoing binding agreements of general application as may be necessary to fulfill their obligations under the Master Non-disclosure Agreement referred to herein, and Aerospace agrees that it will inform contractors, subcontractors, and suppliers if it plans to use consultants, or contract labor personnel and, upon the request of such contractor, subcontractor, or supplier, to have its consultants and contract labor personnel execute non-disclosure agreements directly therewith.</w:t>
      </w:r>
    </w:p>
    <w:p w14:paraId="23F2982F" w14:textId="77777777" w:rsidR="008B0D34" w:rsidRPr="008B0D34" w:rsidRDefault="008B0D34" w:rsidP="008B0D34"/>
    <w:p w14:paraId="54441563" w14:textId="77777777" w:rsidR="008B0D34" w:rsidRDefault="008B0D34" w:rsidP="008B0D34">
      <w:r w:rsidRPr="008B0D34">
        <w:t>(f)The Aerospace Corporation personnel are not authorized to direct the contractor in any manner. The contractor agrees to accept technical direction as follows:</w:t>
      </w:r>
    </w:p>
    <w:p w14:paraId="1D4718F9" w14:textId="77777777" w:rsidR="008B0D34" w:rsidRPr="008B0D34" w:rsidRDefault="008B0D34" w:rsidP="008B0D34"/>
    <w:p w14:paraId="52F54BDC" w14:textId="77777777" w:rsidR="008B0D34" w:rsidRDefault="008B0D34" w:rsidP="008B0D34">
      <w:r w:rsidRPr="008B0D34">
        <w:t>1.Technical direction under this contract will be given to the contractor solely by SMC.</w:t>
      </w:r>
    </w:p>
    <w:p w14:paraId="4B0129DE" w14:textId="77777777" w:rsidR="008B0D34" w:rsidRPr="008B0D34" w:rsidRDefault="008B0D34" w:rsidP="008B0D34"/>
    <w:p w14:paraId="276C090C" w14:textId="77777777" w:rsidR="008B0D34" w:rsidRDefault="008B0D34" w:rsidP="008B0D34">
      <w:r w:rsidRPr="008B0D34">
        <w:t>2.Whenever it becomes necessary to modify the contract and redirect the effort, a change order signed by the Contracting Officer or a Supplemental Agreement signed by both the Contracting Officer and the contractor will be issued.</w:t>
      </w:r>
    </w:p>
    <w:p w14:paraId="5A8DF7DB" w14:textId="77777777" w:rsidR="00D15F94" w:rsidRPr="008B0D34" w:rsidRDefault="00D15F94" w:rsidP="008B0D34"/>
    <w:p w14:paraId="0436123F" w14:textId="41E0811B" w:rsidR="008B0D34" w:rsidRPr="008B0D34" w:rsidRDefault="008B0D34" w:rsidP="008B0D34">
      <w:r w:rsidRPr="008B0D34">
        <w:t>* Cost data is defined as information associated with the programmatic elements of life cycle (concept, development, production, operations, and retirement) of the system/program. As defined, cost data differs from "financial" data, which is defined as</w:t>
      </w:r>
      <w:r w:rsidR="00D15F94">
        <w:t xml:space="preserve"> </w:t>
      </w:r>
      <w:r w:rsidRPr="008B0D34">
        <w:t>information associated with the internal workings of a company or contractor that is not specific to a project or program</w:t>
      </w:r>
      <w:r w:rsidR="00D15F94">
        <w:t xml:space="preserve">. </w:t>
      </w:r>
    </w:p>
    <w:p w14:paraId="5BA895F3" w14:textId="77777777" w:rsidR="008B0D34" w:rsidRPr="008B0D34" w:rsidRDefault="008B0D34" w:rsidP="008B0D34"/>
    <w:p w14:paraId="1DBC7F65" w14:textId="2966A2AD" w:rsidR="008B0D34" w:rsidRDefault="008B0D34" w:rsidP="008B0D34">
      <w:r w:rsidRPr="008B0D34">
        <w:t>//End Clause//</w:t>
      </w:r>
    </w:p>
    <w:p w14:paraId="5E68673D" w14:textId="77777777" w:rsidR="00C2392D" w:rsidRDefault="00C2392D" w:rsidP="008B0D34"/>
    <w:p w14:paraId="792CB325" w14:textId="77777777" w:rsidR="00C2392D" w:rsidRPr="00C2392D" w:rsidRDefault="00C2392D" w:rsidP="00C2392D">
      <w:pPr>
        <w:rPr>
          <w:b/>
          <w:bCs/>
        </w:rPr>
      </w:pPr>
      <w:r w:rsidRPr="00C2392D">
        <w:rPr>
          <w:b/>
          <w:bCs/>
        </w:rPr>
        <w:t>H004 CROSS-UTILIZATION OF GOVERNMENT-OWNED PROPERTY (GP) AMONG CONTRACTS (Month Year)</w:t>
      </w:r>
    </w:p>
    <w:p w14:paraId="4EF0B7CA" w14:textId="77777777" w:rsidR="00C2392D" w:rsidRDefault="00C2392D" w:rsidP="00C2392D"/>
    <w:p w14:paraId="42E198F0" w14:textId="77777777" w:rsidR="00C2392D" w:rsidRDefault="00C2392D" w:rsidP="00C2392D">
      <w:r>
        <w:t>(a)</w:t>
      </w:r>
      <w:r>
        <w:tab/>
        <w:t>Definitions. Definitions applicable to this contract are provided in the clause at FAR 52.245-1,</w:t>
      </w:r>
    </w:p>
    <w:p w14:paraId="63B50AD3" w14:textId="77777777" w:rsidR="00C2392D" w:rsidRDefault="00C2392D" w:rsidP="00C2392D">
      <w:r>
        <w:lastRenderedPageBreak/>
        <w:t>Government Property and FAR 52.245-9, Use and Charges. Additional Definitions as used in this clause</w:t>
      </w:r>
    </w:p>
    <w:p w14:paraId="336D201D" w14:textId="77777777" w:rsidR="00C2392D" w:rsidRDefault="00C2392D" w:rsidP="00C2392D">
      <w:r>
        <w:t>include:</w:t>
      </w:r>
    </w:p>
    <w:p w14:paraId="7763428B" w14:textId="77777777" w:rsidR="00C2392D" w:rsidRDefault="00C2392D" w:rsidP="00C2392D"/>
    <w:p w14:paraId="7C75BBBE" w14:textId="77777777" w:rsidR="00C2392D" w:rsidRDefault="00C2392D" w:rsidP="00C2392D">
      <w:r>
        <w:t>“Cross Utilization” means sharing GP on a rent-free non-interference basis between authorized contracts.</w:t>
      </w:r>
    </w:p>
    <w:p w14:paraId="0C2899CD" w14:textId="77777777" w:rsidR="00C2392D" w:rsidRDefault="00C2392D" w:rsidP="00C2392D"/>
    <w:p w14:paraId="4BB0659A" w14:textId="77777777" w:rsidR="00C2392D" w:rsidRDefault="00C2392D" w:rsidP="00C2392D">
      <w:r>
        <w:t>“Transfer” means the reassignment of overall management and accountability responsibilities from one contract to another.</w:t>
      </w:r>
    </w:p>
    <w:p w14:paraId="795D255B" w14:textId="77777777" w:rsidR="00C2392D" w:rsidRDefault="00C2392D" w:rsidP="00C2392D"/>
    <w:p w14:paraId="4936AF45" w14:textId="77777777" w:rsidR="00C2392D" w:rsidRDefault="00C2392D" w:rsidP="00C2392D">
      <w:r>
        <w:t>(b)</w:t>
      </w:r>
      <w:r>
        <w:tab/>
        <w:t>Cross Utilization of Government Property. This clause does not take precedence over FAR 52.245-9, Use and Charges, except to the extent this clause provides the authorizations required in FAR 52.245-9(b). In accordance with FAR 52.245-9 (b), the Contracting Officer authorizes the Contractor to provide, on a rent-free non-interference basis, GP accountable to this contract to the following contracts:</w:t>
      </w:r>
    </w:p>
    <w:p w14:paraId="51EEBA3D" w14:textId="77777777" w:rsidR="00C2392D" w:rsidRDefault="00C2392D" w:rsidP="00C2392D"/>
    <w:p w14:paraId="4E6B9DA3" w14:textId="257B797D" w:rsidR="00C2392D" w:rsidRDefault="00C2392D" w:rsidP="00C2392D">
      <w:r>
        <w:t xml:space="preserve"> </w:t>
      </w:r>
      <w:r>
        <w:tab/>
        <w:t>·SBIRS GEO 5-6 Production FA8810-13-C-0001</w:t>
      </w:r>
    </w:p>
    <w:p w14:paraId="118B4A23" w14:textId="77777777" w:rsidR="00C2392D" w:rsidRDefault="00C2392D" w:rsidP="00C2392D">
      <w:r>
        <w:t>·</w:t>
      </w:r>
      <w:r>
        <w:tab/>
        <w:t>SBIRS SFP FA8810-08-C-0002</w:t>
      </w:r>
    </w:p>
    <w:p w14:paraId="27A7E4FA" w14:textId="77777777" w:rsidR="00C2392D" w:rsidRDefault="00C2392D" w:rsidP="00C2392D">
      <w:r>
        <w:t>·</w:t>
      </w:r>
      <w:r>
        <w:tab/>
        <w:t>SBIRS CLS/S2E2 FA8810-13-C-0002</w:t>
      </w:r>
    </w:p>
    <w:p w14:paraId="6F081080" w14:textId="77777777" w:rsidR="00C2392D" w:rsidRDefault="00C2392D" w:rsidP="00C2392D">
      <w:r>
        <w:t>·</w:t>
      </w:r>
      <w:r>
        <w:tab/>
        <w:t>SBIRS SPICE FA8823-21-C-0001</w:t>
      </w:r>
    </w:p>
    <w:p w14:paraId="236DFBDB" w14:textId="77777777" w:rsidR="00C2392D" w:rsidRDefault="00C2392D" w:rsidP="00C2392D">
      <w:r>
        <w:t>·</w:t>
      </w:r>
      <w:r>
        <w:tab/>
        <w:t>AEHF SV1-4 and SV5/6 LL F04701-02-C-0002</w:t>
      </w:r>
    </w:p>
    <w:p w14:paraId="4D63D60D" w14:textId="77777777" w:rsidR="00C2392D" w:rsidRDefault="00C2392D" w:rsidP="00C2392D">
      <w:r>
        <w:t>·</w:t>
      </w:r>
      <w:r>
        <w:tab/>
        <w:t>AEHF SV5/6 Production FA8808-12-C-0010</w:t>
      </w:r>
    </w:p>
    <w:p w14:paraId="0A17943B" w14:textId="77777777" w:rsidR="00C2392D" w:rsidRDefault="00C2392D" w:rsidP="00C2392D">
      <w:r>
        <w:t>·</w:t>
      </w:r>
      <w:r>
        <w:tab/>
        <w:t>COOLR - FA8823-20-D-0001</w:t>
      </w:r>
    </w:p>
    <w:p w14:paraId="459E574D" w14:textId="77777777" w:rsidR="00C2392D" w:rsidRDefault="00C2392D" w:rsidP="00C2392D">
      <w:r>
        <w:t>·</w:t>
      </w:r>
      <w:r>
        <w:tab/>
        <w:t>SPI-2 XXX-18-C-0047</w:t>
      </w:r>
    </w:p>
    <w:p w14:paraId="668803D4" w14:textId="77777777" w:rsidR="00C2392D" w:rsidRDefault="00C2392D" w:rsidP="00C2392D">
      <w:r>
        <w:t>·</w:t>
      </w:r>
      <w:r>
        <w:tab/>
        <w:t>ATSP IV SBIRS ROX HQ0727-16-D-000, Delivery Order Number HQ072719F1105 (GNOME)</w:t>
      </w:r>
    </w:p>
    <w:p w14:paraId="0B07DA93" w14:textId="77777777" w:rsidR="00C2392D" w:rsidRDefault="00C2392D" w:rsidP="00C2392D"/>
    <w:p w14:paraId="4758E4DC" w14:textId="77777777" w:rsidR="00C2392D" w:rsidRDefault="00C2392D" w:rsidP="00C2392D">
      <w:r>
        <w:t>Cross-utilization of GFE/CFE hardware components between the contracts listed below and contract SBIRS Product Support Integration Contract Evolution Expansion (SPICEE), Contract Number FA8815-27-D-XXXX requires coordination by respective Program Office PCOs in writing. The requesting government program office is responsible for initiating this request for the following contracts.</w:t>
      </w:r>
    </w:p>
    <w:p w14:paraId="2ADD0B0E" w14:textId="77777777" w:rsidR="00C2392D" w:rsidRDefault="00C2392D" w:rsidP="00C2392D"/>
    <w:p w14:paraId="3850B340" w14:textId="77777777" w:rsidR="00C2392D" w:rsidRDefault="00C2392D" w:rsidP="00C2392D">
      <w:r>
        <w:t>·</w:t>
      </w:r>
      <w:r>
        <w:tab/>
        <w:t>NextGen OPIR Block 0 FA8810-18-C-0005</w:t>
      </w:r>
    </w:p>
    <w:p w14:paraId="3448ED11" w14:textId="77777777" w:rsidR="00C2392D" w:rsidRDefault="00C2392D" w:rsidP="00C2392D"/>
    <w:p w14:paraId="0AF9643D" w14:textId="77777777" w:rsidR="00C2392D" w:rsidRDefault="00C2392D" w:rsidP="00C2392D">
      <w:r>
        <w:t>·</w:t>
      </w:r>
      <w:r>
        <w:tab/>
        <w:t>NextGen OPIR Block 1 FA8810-19-C-0005</w:t>
      </w:r>
    </w:p>
    <w:p w14:paraId="12027DC8" w14:textId="77777777" w:rsidR="00C2392D" w:rsidRDefault="00C2392D" w:rsidP="00C2392D"/>
    <w:p w14:paraId="1C871E4D" w14:textId="77777777" w:rsidR="00C2392D" w:rsidRDefault="00C2392D" w:rsidP="00C2392D">
      <w:r>
        <w:t>(c)</w:t>
      </w:r>
      <w:r>
        <w:tab/>
        <w:t>Reciprocal Provisions. Cross utilization of GP accountable to the listed contracts in support of</w:t>
      </w:r>
    </w:p>
    <w:p w14:paraId="3F3A8990" w14:textId="52DB38F4" w:rsidR="00C2392D" w:rsidRDefault="00C2392D" w:rsidP="00C2392D">
      <w:r>
        <w:t>this contract requires a similar clause in the listed contracts before any RFNI use of GP accountable to the listed contracts is permitted under this clause. Contract Number FA8815-27-D-XXXX, Section H Attachment 7</w:t>
      </w:r>
    </w:p>
    <w:p w14:paraId="3FED8D66" w14:textId="77777777" w:rsidR="00C2392D" w:rsidRDefault="00C2392D" w:rsidP="00C2392D"/>
    <w:p w14:paraId="43BC1FAC" w14:textId="77777777" w:rsidR="00C2392D" w:rsidRDefault="00C2392D" w:rsidP="00C2392D">
      <w:r>
        <w:t>(d)</w:t>
      </w:r>
      <w:r>
        <w:tab/>
        <w:t>Additional Rules. The Contractor will comply with the following rules when cross utilizing GP amongst the contracts listed above:</w:t>
      </w:r>
    </w:p>
    <w:p w14:paraId="468FFED7" w14:textId="77777777" w:rsidR="00C2392D" w:rsidRDefault="00C2392D" w:rsidP="00C2392D"/>
    <w:p w14:paraId="2317D277" w14:textId="77777777" w:rsidR="00C2392D" w:rsidRDefault="00C2392D" w:rsidP="00C2392D">
      <w:r>
        <w:lastRenderedPageBreak/>
        <w:t>(1)</w:t>
      </w:r>
      <w:r>
        <w:tab/>
        <w:t>The Contractor shall comply with the management and accountability requirements set forth in FAR 52.245-1, Government Property.</w:t>
      </w:r>
    </w:p>
    <w:p w14:paraId="5B9940FD" w14:textId="77777777" w:rsidR="00C2392D" w:rsidRDefault="00C2392D" w:rsidP="00C2392D"/>
    <w:p w14:paraId="63F1F5EC" w14:textId="77777777" w:rsidR="00C2392D" w:rsidRDefault="00C2392D" w:rsidP="00C2392D">
      <w:r>
        <w:t>(2)</w:t>
      </w:r>
      <w:r>
        <w:tab/>
        <w:t>In the event of a usage conflict, the accountable contract maintains the right to use the GP.</w:t>
      </w:r>
    </w:p>
    <w:p w14:paraId="4400CF83" w14:textId="77777777" w:rsidR="00C2392D" w:rsidRDefault="00C2392D" w:rsidP="00C2392D"/>
    <w:p w14:paraId="0A94069A" w14:textId="5DBA4D2D" w:rsidR="00C2392D" w:rsidRDefault="00C2392D" w:rsidP="00C2392D">
      <w:r>
        <w:t>(3)</w:t>
      </w:r>
      <w:r>
        <w:tab/>
        <w:t>Since scheduling the cross utilization of GP accountable to the above listed contracts is controlled by the Contractor, no claim for late delivery or unavailability will be recognized by the</w:t>
      </w:r>
    </w:p>
    <w:p w14:paraId="6BCE006F" w14:textId="77777777" w:rsidR="00C2392D" w:rsidRDefault="00C2392D" w:rsidP="00C2392D">
      <w:r>
        <w:t>Government as described under FAR 52.245-1(d).</w:t>
      </w:r>
    </w:p>
    <w:p w14:paraId="7F379EE5" w14:textId="77777777" w:rsidR="00C2392D" w:rsidRDefault="00C2392D" w:rsidP="00C2392D"/>
    <w:p w14:paraId="58F38EE5" w14:textId="77777777" w:rsidR="00C2392D" w:rsidRDefault="00C2392D" w:rsidP="00C2392D">
      <w:r>
        <w:t>(e)</w:t>
      </w:r>
      <w:r>
        <w:tab/>
        <w:t>Exceptions. The Contractor shall not cross utilize Controlled Cryptographic Items (CCI) (COMSEC or TRANSEC) or restricted rights software to support other contracts.</w:t>
      </w:r>
    </w:p>
    <w:p w14:paraId="0CF38AFA" w14:textId="77777777" w:rsidR="00C2392D" w:rsidRDefault="00C2392D" w:rsidP="00C2392D"/>
    <w:p w14:paraId="12BDC8AD" w14:textId="77777777" w:rsidR="00C2392D" w:rsidRDefault="00C2392D" w:rsidP="00C2392D">
      <w:r>
        <w:t>(f)</w:t>
      </w:r>
      <w:r>
        <w:tab/>
        <w:t>General.</w:t>
      </w:r>
    </w:p>
    <w:p w14:paraId="36730A3F" w14:textId="77777777" w:rsidR="00C2392D" w:rsidRDefault="00C2392D" w:rsidP="00C2392D"/>
    <w:p w14:paraId="15C85464" w14:textId="77777777" w:rsidR="00C2392D" w:rsidRDefault="00C2392D" w:rsidP="00C2392D">
      <w:r>
        <w:t>(1)</w:t>
      </w:r>
      <w:r>
        <w:tab/>
        <w:t>This clause only gives the Contractor the authority to cross utilize GP amongst the listed</w:t>
      </w:r>
    </w:p>
    <w:p w14:paraId="415A3501" w14:textId="77777777" w:rsidR="00C2392D" w:rsidRDefault="00C2392D" w:rsidP="00C2392D">
      <w:r>
        <w:t>contracts. This clause does not give the Contractor the authority to transfer GP to any contract</w:t>
      </w:r>
    </w:p>
    <w:p w14:paraId="3CB03570" w14:textId="77777777" w:rsidR="00C2392D" w:rsidRDefault="00C2392D" w:rsidP="00C2392D">
      <w:r>
        <w:t>(including those listed) without Government approval.</w:t>
      </w:r>
    </w:p>
    <w:p w14:paraId="5D3E62BC" w14:textId="77777777" w:rsidR="00C2392D" w:rsidRDefault="00C2392D" w:rsidP="00C2392D"/>
    <w:p w14:paraId="4EFEEDDE" w14:textId="77777777" w:rsidR="00C2392D" w:rsidRDefault="00C2392D" w:rsidP="00C2392D">
      <w:r>
        <w:t>(2)</w:t>
      </w:r>
      <w:r>
        <w:tab/>
        <w:t>The Government may revoke authorization provided under this clause upon 30 days</w:t>
      </w:r>
    </w:p>
    <w:p w14:paraId="24F831DF" w14:textId="77777777" w:rsidR="00C2392D" w:rsidRDefault="00C2392D" w:rsidP="00C2392D">
      <w:r>
        <w:t>written notice and require the Contractor to follow the formal process outlined in FAR 52.245-9,</w:t>
      </w:r>
    </w:p>
    <w:p w14:paraId="609DF1C8" w14:textId="77777777" w:rsidR="00C2392D" w:rsidRDefault="00C2392D" w:rsidP="00C2392D">
      <w:r>
        <w:t>Use and Charges, when requesting to cross utilize Government property.</w:t>
      </w:r>
    </w:p>
    <w:p w14:paraId="302D4D97" w14:textId="77777777" w:rsidR="00C2392D" w:rsidRDefault="00C2392D" w:rsidP="00C2392D"/>
    <w:p w14:paraId="26516138" w14:textId="77777777" w:rsidR="00C2392D" w:rsidRDefault="00C2392D" w:rsidP="00C2392D">
      <w:pPr>
        <w:rPr>
          <w:b/>
          <w:bCs/>
        </w:rPr>
      </w:pPr>
      <w:r w:rsidRPr="00442FF8">
        <w:rPr>
          <w:b/>
          <w:bCs/>
        </w:rPr>
        <w:t>H005 SPECIAL CONTRACT REQUIREMENT CLAUSE H00008 INTERDEPENDENCY BETWEEN SBIRS CONTRACTOR LOGISTICS SUPPORT (CLS), LEGACY SUSTAINMENT AND COMBINED TASK FORCE (CTF) FA8810-13-C-0002 (OCT 2014) and SBIRS Product Support Integration Contract Evolution Expansion (SPICEE) Contract Number FA8815-27-D-XXXX</w:t>
      </w:r>
    </w:p>
    <w:p w14:paraId="613C7EE0" w14:textId="77777777" w:rsidR="00442FF8" w:rsidRPr="00442FF8" w:rsidRDefault="00442FF8" w:rsidP="00C2392D">
      <w:pPr>
        <w:rPr>
          <w:b/>
          <w:bCs/>
        </w:rPr>
      </w:pPr>
    </w:p>
    <w:p w14:paraId="1B0B79D6" w14:textId="77777777" w:rsidR="00C2392D" w:rsidRPr="00442FF8" w:rsidRDefault="00C2392D" w:rsidP="00C2392D">
      <w:r w:rsidRPr="00442FF8">
        <w:t>Special contract requirement Clause H00008 Interdependency Between SBIRS Contractor Logistics Support (CLS), Legacy Sustainment and Combined Task Force (CTF) FA8810-13-C-0002 and SBIRS Product Support Integration Contract Evolution Expansion (SPICEE) Contract Number FA8815-27-D-XXXX</w:t>
      </w:r>
    </w:p>
    <w:p w14:paraId="7E7C3A02" w14:textId="77777777" w:rsidR="00442FF8" w:rsidRDefault="00442FF8" w:rsidP="00C2392D"/>
    <w:p w14:paraId="224DCE13" w14:textId="77777777" w:rsidR="00C2392D" w:rsidRDefault="00C2392D" w:rsidP="00C2392D">
      <w:r>
        <w:t>Since contract, FA8810-13-C-0002 has modifications with performance periods that extend beyond the end of the base CLINs period of performance of 1 July 2021, contract FA8823-21-C-0001 will provide the contract infrastructure in support of the remaining modifications on contract FA8810-13-C-0002 until all the modifications been completed.</w:t>
      </w:r>
    </w:p>
    <w:p w14:paraId="26A17052" w14:textId="77777777" w:rsidR="00D15F94" w:rsidRDefault="00D15F94" w:rsidP="008B0D34"/>
    <w:p w14:paraId="1B699804" w14:textId="77777777" w:rsidR="00E5591E" w:rsidRPr="00CB5663" w:rsidRDefault="00E5591E" w:rsidP="00612442">
      <w:pPr>
        <w:rPr>
          <w:b/>
          <w:color w:val="FF0000"/>
          <w:sz w:val="22"/>
          <w:szCs w:val="22"/>
        </w:rPr>
      </w:pPr>
    </w:p>
    <w:p w14:paraId="62AF89FB" w14:textId="77777777" w:rsidR="00D543EE" w:rsidRDefault="00D543EE" w:rsidP="00674D69">
      <w:pPr>
        <w:pStyle w:val="Heading1"/>
      </w:pPr>
    </w:p>
    <w:p w14:paraId="53F2B61D" w14:textId="77777777" w:rsidR="00D543EE" w:rsidRDefault="00D543EE" w:rsidP="00674D69">
      <w:pPr>
        <w:pStyle w:val="Heading1"/>
      </w:pPr>
    </w:p>
    <w:p w14:paraId="71DE35CF" w14:textId="71D35863" w:rsidR="00B76690" w:rsidRPr="00815F46" w:rsidRDefault="00B76690" w:rsidP="00674D69">
      <w:pPr>
        <w:pStyle w:val="Heading1"/>
      </w:pPr>
      <w:r w:rsidRPr="00815F46">
        <w:t>FAR Clauses</w:t>
      </w:r>
    </w:p>
    <w:p w14:paraId="3F8660E0" w14:textId="213F5269" w:rsidR="003706D0" w:rsidRPr="00815F46" w:rsidRDefault="003706D0" w:rsidP="00644E25">
      <w:pPr>
        <w:rPr>
          <w:b/>
          <w:sz w:val="22"/>
          <w:szCs w:val="22"/>
        </w:rPr>
      </w:pPr>
    </w:p>
    <w:p w14:paraId="1F1B2010" w14:textId="1FEE1F64" w:rsidR="00427A59" w:rsidRPr="000357F7" w:rsidRDefault="00427A59" w:rsidP="0091593D">
      <w:pPr>
        <w:rPr>
          <w:b/>
          <w:sz w:val="22"/>
          <w:szCs w:val="22"/>
        </w:rPr>
      </w:pPr>
      <w:r w:rsidRPr="000357F7">
        <w:rPr>
          <w:b/>
          <w:sz w:val="22"/>
          <w:szCs w:val="22"/>
        </w:rPr>
        <w:lastRenderedPageBreak/>
        <w:t>52.215-20 Requirements for Certified Cost or Pricing Data and Data Other Than Certified Cost or Pricing Data</w:t>
      </w:r>
      <w:r w:rsidR="00A66AE3" w:rsidRPr="000357F7">
        <w:rPr>
          <w:b/>
          <w:sz w:val="22"/>
          <w:szCs w:val="22"/>
        </w:rPr>
        <w:t>, Alternate III</w:t>
      </w:r>
      <w:r w:rsidRPr="000357F7">
        <w:rPr>
          <w:b/>
          <w:sz w:val="22"/>
          <w:szCs w:val="22"/>
        </w:rPr>
        <w:t xml:space="preserve"> (</w:t>
      </w:r>
      <w:r w:rsidR="00A66AE3" w:rsidRPr="000357F7">
        <w:rPr>
          <w:b/>
          <w:sz w:val="22"/>
          <w:szCs w:val="22"/>
        </w:rPr>
        <w:t>Feb</w:t>
      </w:r>
      <w:r w:rsidRPr="000357F7">
        <w:rPr>
          <w:b/>
          <w:sz w:val="22"/>
          <w:szCs w:val="22"/>
        </w:rPr>
        <w:t xml:space="preserve"> 202</w:t>
      </w:r>
      <w:r w:rsidR="00A66AE3" w:rsidRPr="000357F7">
        <w:rPr>
          <w:b/>
          <w:sz w:val="22"/>
          <w:szCs w:val="22"/>
        </w:rPr>
        <w:t>6</w:t>
      </w:r>
      <w:r w:rsidRPr="000357F7">
        <w:rPr>
          <w:b/>
          <w:sz w:val="22"/>
          <w:szCs w:val="22"/>
        </w:rPr>
        <w:t>)</w:t>
      </w:r>
    </w:p>
    <w:p w14:paraId="5F7FCBB4" w14:textId="358F6FBD" w:rsidR="00743B77" w:rsidRPr="000357F7" w:rsidRDefault="00743B77" w:rsidP="00201622">
      <w:pPr>
        <w:rPr>
          <w:bCs/>
          <w:sz w:val="22"/>
          <w:szCs w:val="22"/>
        </w:rPr>
      </w:pPr>
    </w:p>
    <w:p w14:paraId="13921AF8" w14:textId="3C78A71B" w:rsidR="009C29DF" w:rsidRPr="000357F7" w:rsidRDefault="009C29DF" w:rsidP="00DB150E">
      <w:pPr>
        <w:rPr>
          <w:b/>
          <w:sz w:val="22"/>
          <w:szCs w:val="22"/>
        </w:rPr>
      </w:pPr>
      <w:r w:rsidRPr="000357F7">
        <w:rPr>
          <w:b/>
          <w:sz w:val="22"/>
          <w:szCs w:val="22"/>
        </w:rPr>
        <w:t xml:space="preserve">52.215-21 Requirements For Certified Cost Or Pricing Data And Data Other Than Certified Cost Or Pricing Data – Modifications, Alternate </w:t>
      </w:r>
      <w:r w:rsidR="00060CC6" w:rsidRPr="000357F7">
        <w:rPr>
          <w:b/>
          <w:sz w:val="22"/>
          <w:szCs w:val="22"/>
        </w:rPr>
        <w:t>III</w:t>
      </w:r>
      <w:r w:rsidRPr="000357F7">
        <w:rPr>
          <w:b/>
          <w:sz w:val="22"/>
          <w:szCs w:val="22"/>
        </w:rPr>
        <w:t xml:space="preserve"> (</w:t>
      </w:r>
      <w:r w:rsidR="00060CC6" w:rsidRPr="000357F7">
        <w:rPr>
          <w:b/>
          <w:sz w:val="22"/>
          <w:szCs w:val="22"/>
        </w:rPr>
        <w:t>Feb</w:t>
      </w:r>
      <w:r w:rsidRPr="000357F7">
        <w:rPr>
          <w:b/>
          <w:sz w:val="22"/>
          <w:szCs w:val="22"/>
        </w:rPr>
        <w:t xml:space="preserve"> 202</w:t>
      </w:r>
      <w:r w:rsidR="00060CC6" w:rsidRPr="000357F7">
        <w:rPr>
          <w:b/>
          <w:sz w:val="22"/>
          <w:szCs w:val="22"/>
        </w:rPr>
        <w:t>6</w:t>
      </w:r>
      <w:r w:rsidRPr="000357F7">
        <w:rPr>
          <w:b/>
          <w:sz w:val="22"/>
          <w:szCs w:val="22"/>
        </w:rPr>
        <w:t>)</w:t>
      </w:r>
    </w:p>
    <w:p w14:paraId="5EE4A4E7" w14:textId="77777777" w:rsidR="00B13AF5" w:rsidRPr="000357F7" w:rsidRDefault="00B13AF5" w:rsidP="00DB150E">
      <w:pPr>
        <w:rPr>
          <w:b/>
          <w:sz w:val="22"/>
          <w:szCs w:val="22"/>
        </w:rPr>
      </w:pPr>
    </w:p>
    <w:p w14:paraId="0324754B" w14:textId="6CFD9EB9" w:rsidR="00EC102A" w:rsidRPr="000357F7" w:rsidRDefault="00EC102A" w:rsidP="00DB150E">
      <w:pPr>
        <w:rPr>
          <w:bCs/>
          <w:sz w:val="22"/>
          <w:szCs w:val="22"/>
        </w:rPr>
      </w:pPr>
      <w:r w:rsidRPr="000357F7">
        <w:rPr>
          <w:b/>
          <w:sz w:val="22"/>
          <w:szCs w:val="22"/>
        </w:rPr>
        <w:t>52.216-16 Incentive Price Revision -- Firm Target (</w:t>
      </w:r>
      <w:r w:rsidR="00C6029B" w:rsidRPr="000357F7">
        <w:rPr>
          <w:b/>
          <w:sz w:val="22"/>
          <w:szCs w:val="22"/>
        </w:rPr>
        <w:t>Feb</w:t>
      </w:r>
      <w:r w:rsidRPr="000357F7">
        <w:rPr>
          <w:b/>
          <w:sz w:val="22"/>
          <w:szCs w:val="22"/>
        </w:rPr>
        <w:t xml:space="preserve"> 202</w:t>
      </w:r>
      <w:r w:rsidR="00C6029B" w:rsidRPr="000357F7">
        <w:rPr>
          <w:b/>
          <w:sz w:val="22"/>
          <w:szCs w:val="22"/>
        </w:rPr>
        <w:t>6</w:t>
      </w:r>
      <w:r w:rsidRPr="000357F7">
        <w:rPr>
          <w:b/>
          <w:sz w:val="22"/>
          <w:szCs w:val="22"/>
        </w:rPr>
        <w:t>)</w:t>
      </w:r>
      <w:r w:rsidR="0092490A" w:rsidRPr="000357F7">
        <w:rPr>
          <w:bCs/>
          <w:sz w:val="22"/>
          <w:szCs w:val="22"/>
        </w:rPr>
        <w:t xml:space="preserve"> (Applies to incentive type subcontracts. This clause can be used with subcontracts with firm targets. See FAR 52.216-17 for a clause providing successive targets. The subcontract must incorporate the appropriate target price, ceiling price, and percentages. The blank in paragraph (c) should be completed with an appropriate number of days, consistent with the requirements of the prime contract.</w:t>
      </w:r>
      <w:r w:rsidR="004832E2" w:rsidRPr="000357F7">
        <w:rPr>
          <w:bCs/>
          <w:sz w:val="22"/>
          <w:szCs w:val="22"/>
        </w:rPr>
        <w:t>)</w:t>
      </w:r>
    </w:p>
    <w:p w14:paraId="0FA42F8C" w14:textId="77777777" w:rsidR="00CF07AD" w:rsidRPr="000357F7" w:rsidRDefault="00CF07AD" w:rsidP="00DB150E">
      <w:pPr>
        <w:rPr>
          <w:bCs/>
          <w:sz w:val="22"/>
          <w:szCs w:val="22"/>
        </w:rPr>
      </w:pPr>
    </w:p>
    <w:p w14:paraId="1244EFC0" w14:textId="2B825659" w:rsidR="004535D7" w:rsidRPr="000357F7" w:rsidRDefault="004535D7" w:rsidP="00674D69">
      <w:pPr>
        <w:rPr>
          <w:b/>
          <w:bCs/>
          <w:sz w:val="22"/>
          <w:szCs w:val="22"/>
        </w:rPr>
      </w:pPr>
      <w:r w:rsidRPr="000357F7">
        <w:rPr>
          <w:b/>
          <w:bCs/>
          <w:sz w:val="22"/>
          <w:szCs w:val="22"/>
        </w:rPr>
        <w:t>52.226-8 Encouraging Contractor Policies to Ban Text Messaging While Driving</w:t>
      </w:r>
      <w:r w:rsidR="007062C4" w:rsidRPr="000357F7">
        <w:rPr>
          <w:b/>
          <w:bCs/>
          <w:sz w:val="22"/>
          <w:szCs w:val="22"/>
        </w:rPr>
        <w:t xml:space="preserve"> (May 2024)</w:t>
      </w:r>
    </w:p>
    <w:p w14:paraId="7842D460" w14:textId="77777777" w:rsidR="0007176C" w:rsidRPr="000357F7" w:rsidRDefault="0007176C" w:rsidP="00674D69">
      <w:pPr>
        <w:rPr>
          <w:sz w:val="22"/>
          <w:szCs w:val="22"/>
        </w:rPr>
      </w:pPr>
    </w:p>
    <w:p w14:paraId="7041A395" w14:textId="5A6E70CE" w:rsidR="0007176C" w:rsidRDefault="0007176C" w:rsidP="00674D69">
      <w:pPr>
        <w:rPr>
          <w:b/>
          <w:bCs/>
          <w:sz w:val="22"/>
          <w:szCs w:val="22"/>
        </w:rPr>
      </w:pPr>
      <w:r w:rsidRPr="000357F7">
        <w:rPr>
          <w:b/>
          <w:bCs/>
          <w:sz w:val="22"/>
          <w:szCs w:val="22"/>
        </w:rPr>
        <w:t>52.227-21 Technical Data Declaration, Revision, And Withholding Of Payment--Major Systems (May 2014)</w:t>
      </w:r>
    </w:p>
    <w:p w14:paraId="60E1B640" w14:textId="77777777" w:rsidR="00B86E3F" w:rsidRDefault="00B86E3F" w:rsidP="00674D69">
      <w:pPr>
        <w:rPr>
          <w:b/>
          <w:bCs/>
          <w:sz w:val="22"/>
          <w:szCs w:val="22"/>
        </w:rPr>
      </w:pPr>
    </w:p>
    <w:p w14:paraId="388BB9EF" w14:textId="318C2045" w:rsidR="00B86E3F" w:rsidRPr="000357F7" w:rsidRDefault="00B86E3F" w:rsidP="00674D69">
      <w:pPr>
        <w:rPr>
          <w:b/>
          <w:bCs/>
          <w:sz w:val="22"/>
          <w:szCs w:val="22"/>
        </w:rPr>
      </w:pPr>
      <w:r w:rsidRPr="00B86E3F">
        <w:rPr>
          <w:b/>
          <w:bCs/>
          <w:sz w:val="22"/>
          <w:szCs w:val="22"/>
        </w:rPr>
        <w:t>52.229-4(RFO) - (RFO)/Federal, State, and Local Taxes (State and Local Adjustments)</w:t>
      </w:r>
      <w:r w:rsidR="00FA4FDF">
        <w:rPr>
          <w:b/>
          <w:bCs/>
          <w:sz w:val="22"/>
          <w:szCs w:val="22"/>
        </w:rPr>
        <w:t xml:space="preserve"> (Feb 2026)</w:t>
      </w:r>
    </w:p>
    <w:p w14:paraId="564E7F44" w14:textId="77777777" w:rsidR="00760E85" w:rsidRPr="000357F7" w:rsidRDefault="00760E85" w:rsidP="004F21C4">
      <w:pPr>
        <w:rPr>
          <w:b/>
          <w:sz w:val="22"/>
          <w:szCs w:val="22"/>
        </w:rPr>
      </w:pPr>
    </w:p>
    <w:p w14:paraId="452F7582" w14:textId="77D6D522" w:rsidR="00CC5FC7" w:rsidRPr="000357F7" w:rsidRDefault="00760E85" w:rsidP="00CC5FC7">
      <w:pPr>
        <w:rPr>
          <w:bCs/>
          <w:sz w:val="22"/>
          <w:szCs w:val="22"/>
        </w:rPr>
      </w:pPr>
      <w:r w:rsidRPr="000357F7">
        <w:rPr>
          <w:b/>
          <w:sz w:val="22"/>
          <w:szCs w:val="22"/>
        </w:rPr>
        <w:t>52.232-16 Progress Payments (</w:t>
      </w:r>
      <w:r w:rsidR="00616BEC" w:rsidRPr="000357F7">
        <w:rPr>
          <w:b/>
          <w:sz w:val="22"/>
          <w:szCs w:val="22"/>
        </w:rPr>
        <w:t>Feb 2026</w:t>
      </w:r>
      <w:r w:rsidRPr="000357F7">
        <w:rPr>
          <w:b/>
          <w:sz w:val="22"/>
          <w:szCs w:val="22"/>
        </w:rPr>
        <w:t>)</w:t>
      </w:r>
    </w:p>
    <w:p w14:paraId="2B9D0A32" w14:textId="77777777" w:rsidR="00CC591D" w:rsidRPr="000357F7" w:rsidRDefault="00CC591D" w:rsidP="004F21C4">
      <w:pPr>
        <w:rPr>
          <w:bCs/>
          <w:sz w:val="22"/>
          <w:szCs w:val="22"/>
        </w:rPr>
      </w:pPr>
    </w:p>
    <w:p w14:paraId="1B974562" w14:textId="739E7189" w:rsidR="00CC591D" w:rsidRPr="000357F7" w:rsidRDefault="00CC591D" w:rsidP="004F21C4">
      <w:pPr>
        <w:rPr>
          <w:b/>
          <w:sz w:val="22"/>
          <w:szCs w:val="22"/>
        </w:rPr>
      </w:pPr>
      <w:r w:rsidRPr="000357F7">
        <w:rPr>
          <w:b/>
          <w:sz w:val="22"/>
          <w:szCs w:val="22"/>
        </w:rPr>
        <w:t>52.232-17 Interest (May 2014)</w:t>
      </w:r>
    </w:p>
    <w:p w14:paraId="24791FDC" w14:textId="55C80A58" w:rsidR="00670CCC" w:rsidRPr="000357F7" w:rsidRDefault="00670CCC" w:rsidP="004F21C4">
      <w:pPr>
        <w:rPr>
          <w:bCs/>
          <w:sz w:val="22"/>
          <w:szCs w:val="22"/>
        </w:rPr>
      </w:pPr>
    </w:p>
    <w:p w14:paraId="7641C07C" w14:textId="12DDE886" w:rsidR="00670CCC" w:rsidRPr="000357F7" w:rsidRDefault="00670CCC" w:rsidP="004F21C4">
      <w:pPr>
        <w:rPr>
          <w:bCs/>
          <w:sz w:val="22"/>
          <w:szCs w:val="22"/>
        </w:rPr>
      </w:pPr>
      <w:r w:rsidRPr="000357F7">
        <w:rPr>
          <w:b/>
          <w:sz w:val="22"/>
          <w:szCs w:val="22"/>
        </w:rPr>
        <w:t>52.232-39 Unenforceability of Unauthorized Obligations (Jun 2013)</w:t>
      </w:r>
      <w:r w:rsidRPr="000357F7">
        <w:rPr>
          <w:bCs/>
          <w:sz w:val="22"/>
          <w:szCs w:val="22"/>
        </w:rPr>
        <w:t xml:space="preserve"> (Applies to subcontracts where software or services will be retransferred to the Government.)</w:t>
      </w:r>
    </w:p>
    <w:p w14:paraId="1A45F57C" w14:textId="77777777" w:rsidR="00FF16B4" w:rsidRPr="000357F7" w:rsidRDefault="00FF16B4" w:rsidP="004F21C4">
      <w:pPr>
        <w:rPr>
          <w:b/>
          <w:sz w:val="22"/>
          <w:szCs w:val="22"/>
        </w:rPr>
      </w:pPr>
    </w:p>
    <w:p w14:paraId="2BD42D2A" w14:textId="05542A2C" w:rsidR="00FF16B4" w:rsidRPr="000357F7" w:rsidRDefault="00FF16B4" w:rsidP="004F21C4">
      <w:pPr>
        <w:rPr>
          <w:b/>
          <w:sz w:val="22"/>
          <w:szCs w:val="22"/>
        </w:rPr>
      </w:pPr>
      <w:r w:rsidRPr="000357F7">
        <w:rPr>
          <w:b/>
          <w:sz w:val="22"/>
          <w:szCs w:val="22"/>
        </w:rPr>
        <w:t>52.233-3 Protest After Award, Alternate I (Feb 2026)</w:t>
      </w:r>
    </w:p>
    <w:p w14:paraId="7C2A1F68" w14:textId="77777777" w:rsidR="007B7D34" w:rsidRPr="000357F7" w:rsidRDefault="007B7D34" w:rsidP="004F21C4">
      <w:pPr>
        <w:rPr>
          <w:bCs/>
          <w:sz w:val="22"/>
          <w:szCs w:val="22"/>
        </w:rPr>
      </w:pPr>
    </w:p>
    <w:p w14:paraId="6B670B87" w14:textId="097212CE" w:rsidR="007B7D34" w:rsidRPr="000357F7" w:rsidRDefault="007B7D34" w:rsidP="007B7D34">
      <w:pPr>
        <w:rPr>
          <w:bCs/>
          <w:sz w:val="22"/>
          <w:szCs w:val="22"/>
        </w:rPr>
      </w:pPr>
      <w:r w:rsidRPr="000357F7">
        <w:rPr>
          <w:b/>
          <w:sz w:val="22"/>
          <w:szCs w:val="22"/>
        </w:rPr>
        <w:t>52.243-2 Changes -- Cost-Reimbursement, Alternate II (</w:t>
      </w:r>
      <w:r w:rsidR="008A72E7" w:rsidRPr="000357F7">
        <w:rPr>
          <w:b/>
          <w:sz w:val="22"/>
          <w:szCs w:val="22"/>
        </w:rPr>
        <w:t>Feb 2026</w:t>
      </w:r>
      <w:r w:rsidRPr="000357F7">
        <w:rPr>
          <w:b/>
          <w:sz w:val="22"/>
          <w:szCs w:val="22"/>
        </w:rPr>
        <w:t>)</w:t>
      </w:r>
      <w:r w:rsidRPr="000357F7">
        <w:rPr>
          <w:bCs/>
          <w:sz w:val="22"/>
          <w:szCs w:val="22"/>
        </w:rPr>
        <w:t xml:space="preserve"> (Applies to subcontracts for services and</w:t>
      </w:r>
      <w:r w:rsidR="0056235A" w:rsidRPr="000357F7">
        <w:rPr>
          <w:bCs/>
          <w:sz w:val="22"/>
          <w:szCs w:val="22"/>
        </w:rPr>
        <w:t xml:space="preserve"> </w:t>
      </w:r>
      <w:r w:rsidRPr="000357F7">
        <w:rPr>
          <w:bCs/>
          <w:sz w:val="22"/>
          <w:szCs w:val="22"/>
        </w:rPr>
        <w:t>supplies are to be furnished.)</w:t>
      </w:r>
    </w:p>
    <w:p w14:paraId="55EFA2ED" w14:textId="654A4532" w:rsidR="00FD5342" w:rsidRPr="000357F7" w:rsidRDefault="00FD5342" w:rsidP="00674D69">
      <w:pPr>
        <w:rPr>
          <w:bCs/>
          <w:sz w:val="22"/>
          <w:szCs w:val="22"/>
        </w:rPr>
      </w:pPr>
    </w:p>
    <w:p w14:paraId="02D6BE56" w14:textId="787075B4" w:rsidR="00850299" w:rsidRPr="000357F7" w:rsidRDefault="003C097D" w:rsidP="00674D69">
      <w:pPr>
        <w:rPr>
          <w:bCs/>
          <w:sz w:val="22"/>
          <w:szCs w:val="22"/>
        </w:rPr>
      </w:pPr>
      <w:r w:rsidRPr="000357F7">
        <w:rPr>
          <w:b/>
          <w:sz w:val="22"/>
          <w:szCs w:val="22"/>
        </w:rPr>
        <w:t>52.245-9 Use and Charges (</w:t>
      </w:r>
      <w:r w:rsidR="000676A7" w:rsidRPr="000357F7">
        <w:rPr>
          <w:b/>
          <w:sz w:val="22"/>
          <w:szCs w:val="22"/>
        </w:rPr>
        <w:t>Apr 2012</w:t>
      </w:r>
      <w:r w:rsidRPr="000357F7">
        <w:rPr>
          <w:b/>
          <w:sz w:val="22"/>
          <w:szCs w:val="22"/>
        </w:rPr>
        <w:t>)</w:t>
      </w:r>
      <w:r w:rsidRPr="000357F7">
        <w:rPr>
          <w:bCs/>
          <w:sz w:val="22"/>
          <w:szCs w:val="22"/>
        </w:rPr>
        <w:t xml:space="preserve"> (Applicable for all purchase orders and subcontracts where government facilities will be provided.</w:t>
      </w:r>
      <w:r w:rsidR="00AC6E62" w:rsidRPr="000357F7">
        <w:rPr>
          <w:bCs/>
          <w:sz w:val="22"/>
          <w:szCs w:val="22"/>
        </w:rPr>
        <w:t xml:space="preserve"> </w:t>
      </w:r>
      <w:r w:rsidRPr="000357F7">
        <w:rPr>
          <w:sz w:val="22"/>
          <w:szCs w:val="22"/>
        </w:rPr>
        <w:t>Communications with the Government under this clause will be made through Lockheed Martin.</w:t>
      </w:r>
      <w:r w:rsidRPr="000357F7">
        <w:rPr>
          <w:bCs/>
          <w:sz w:val="22"/>
          <w:szCs w:val="22"/>
        </w:rPr>
        <w:t>)</w:t>
      </w:r>
    </w:p>
    <w:p w14:paraId="3E15ECC3" w14:textId="77777777" w:rsidR="001A6159" w:rsidRPr="000357F7" w:rsidRDefault="001A6159" w:rsidP="00674D69">
      <w:pPr>
        <w:rPr>
          <w:b/>
          <w:sz w:val="22"/>
          <w:szCs w:val="22"/>
        </w:rPr>
      </w:pPr>
    </w:p>
    <w:p w14:paraId="3801383E" w14:textId="7E905208" w:rsidR="001A6159" w:rsidRPr="000357F7" w:rsidRDefault="001A6159" w:rsidP="00674D69">
      <w:pPr>
        <w:rPr>
          <w:b/>
          <w:sz w:val="22"/>
          <w:szCs w:val="22"/>
        </w:rPr>
      </w:pPr>
      <w:r w:rsidRPr="000357F7">
        <w:rPr>
          <w:b/>
          <w:sz w:val="22"/>
          <w:szCs w:val="22"/>
        </w:rPr>
        <w:t>52.246-2 Inspection Of Supplies-- Fixed-Price, Alternate I (</w:t>
      </w:r>
      <w:r w:rsidR="003E60AD" w:rsidRPr="000357F7">
        <w:rPr>
          <w:b/>
          <w:sz w:val="22"/>
          <w:szCs w:val="22"/>
        </w:rPr>
        <w:t>Jul 1985</w:t>
      </w:r>
      <w:r w:rsidRPr="000357F7">
        <w:rPr>
          <w:b/>
          <w:sz w:val="22"/>
          <w:szCs w:val="22"/>
        </w:rPr>
        <w:t>)</w:t>
      </w:r>
    </w:p>
    <w:p w14:paraId="136C83A4" w14:textId="77777777" w:rsidR="0077558D" w:rsidRPr="000357F7" w:rsidRDefault="0077558D" w:rsidP="00674D69">
      <w:pPr>
        <w:rPr>
          <w:b/>
          <w:sz w:val="22"/>
          <w:szCs w:val="22"/>
        </w:rPr>
      </w:pPr>
    </w:p>
    <w:p w14:paraId="1BE7DB6C" w14:textId="326D969C" w:rsidR="0077558D" w:rsidRPr="000357F7" w:rsidRDefault="0077558D" w:rsidP="00674D69">
      <w:pPr>
        <w:rPr>
          <w:b/>
          <w:sz w:val="22"/>
          <w:szCs w:val="22"/>
        </w:rPr>
      </w:pPr>
      <w:r w:rsidRPr="000357F7">
        <w:rPr>
          <w:b/>
          <w:sz w:val="22"/>
          <w:szCs w:val="22"/>
        </w:rPr>
        <w:t>52.246-8 Inspection Of Research And Development-- Cost-Reimbursement (May 2001)</w:t>
      </w:r>
    </w:p>
    <w:p w14:paraId="1F8FA855" w14:textId="77777777" w:rsidR="00185D20" w:rsidRPr="000357F7" w:rsidRDefault="00185D20" w:rsidP="00674D69">
      <w:pPr>
        <w:rPr>
          <w:b/>
          <w:sz w:val="22"/>
          <w:szCs w:val="22"/>
        </w:rPr>
      </w:pPr>
    </w:p>
    <w:p w14:paraId="2DC453FD" w14:textId="4A572662" w:rsidR="00CD136C" w:rsidRPr="000357F7" w:rsidRDefault="00CD136C" w:rsidP="00674D69">
      <w:pPr>
        <w:rPr>
          <w:b/>
          <w:sz w:val="22"/>
          <w:szCs w:val="22"/>
        </w:rPr>
      </w:pPr>
      <w:r w:rsidRPr="000357F7">
        <w:rPr>
          <w:b/>
          <w:sz w:val="22"/>
          <w:szCs w:val="22"/>
        </w:rPr>
        <w:t>52.246-8 Inspection Of Research And Development-- Cost-Reimbursement, Alternate I (Apr 1984)</w:t>
      </w:r>
    </w:p>
    <w:p w14:paraId="22A80A76" w14:textId="77777777" w:rsidR="00F747CD" w:rsidRPr="000357F7" w:rsidRDefault="00F747CD" w:rsidP="00674D69">
      <w:pPr>
        <w:rPr>
          <w:bCs/>
          <w:sz w:val="22"/>
          <w:szCs w:val="22"/>
        </w:rPr>
      </w:pPr>
    </w:p>
    <w:p w14:paraId="37628334" w14:textId="4AB23085" w:rsidR="00F747CD" w:rsidRPr="000357F7" w:rsidRDefault="00F747CD" w:rsidP="00674D69">
      <w:pPr>
        <w:rPr>
          <w:bCs/>
          <w:sz w:val="22"/>
          <w:szCs w:val="22"/>
        </w:rPr>
      </w:pPr>
      <w:r w:rsidRPr="000357F7">
        <w:rPr>
          <w:b/>
          <w:sz w:val="22"/>
          <w:szCs w:val="22"/>
        </w:rPr>
        <w:t xml:space="preserve">52.246-26 </w:t>
      </w:r>
      <w:r w:rsidR="00D12EBE" w:rsidRPr="000357F7">
        <w:rPr>
          <w:b/>
          <w:sz w:val="22"/>
          <w:szCs w:val="22"/>
        </w:rPr>
        <w:t xml:space="preserve">Reporting Of Nonconforming Items </w:t>
      </w:r>
      <w:r w:rsidRPr="000357F7">
        <w:rPr>
          <w:b/>
          <w:sz w:val="22"/>
          <w:szCs w:val="22"/>
        </w:rPr>
        <w:t>(</w:t>
      </w:r>
      <w:r w:rsidR="00564987" w:rsidRPr="000357F7">
        <w:rPr>
          <w:b/>
          <w:sz w:val="22"/>
          <w:szCs w:val="22"/>
        </w:rPr>
        <w:t>Aug 2024)</w:t>
      </w:r>
      <w:r w:rsidR="00D30C5B" w:rsidRPr="000357F7">
        <w:rPr>
          <w:b/>
          <w:sz w:val="22"/>
          <w:szCs w:val="22"/>
        </w:rPr>
        <w:t xml:space="preserve"> </w:t>
      </w:r>
      <w:r w:rsidR="00D30C5B" w:rsidRPr="000357F7">
        <w:rPr>
          <w:bCs/>
          <w:sz w:val="22"/>
          <w:szCs w:val="22"/>
        </w:rPr>
        <w:t xml:space="preserve">(Applies to all subcontracts, excluding those for medical devices that are subject to the Food and Drug Administration reporting requirements at 21 CFR 803: (1) items subject to higher-level quality standards in accordance with the clause at FAR 52.246-11, Higher-Level Contract Quality Requirement; (2) items that Lockheed Martin determines to be critical items for which use of the clause is appropriate; (3) (iii) electronic parts or end items, components, parts, or materials containing electronic parts, whether or not covered in paragraph (g)(1)(i) or (ii) of this clause, if the subcontract exceeds the simplified </w:t>
      </w:r>
      <w:r w:rsidR="00D30C5B" w:rsidRPr="000357F7">
        <w:rPr>
          <w:bCs/>
          <w:sz w:val="22"/>
          <w:szCs w:val="22"/>
        </w:rPr>
        <w:lastRenderedPageBreak/>
        <w:t>acquisition threshold and this contract is by, or for, the Department of Defense (as required by paragraph (c)(4) of section 818 of the National Defense Authorization Act for Fiscal Year 2012 (Pub. L. 112-81)); or (4) services, if the subcontractor will furnish, as part of the service, any items that meet the criteria specified in paragraphs (g)(1)(i) through (g)(1)(iii) of this clause.)</w:t>
      </w:r>
    </w:p>
    <w:p w14:paraId="7C8AB960" w14:textId="77777777" w:rsidR="00AD1173" w:rsidRPr="000357F7" w:rsidRDefault="00AD1173" w:rsidP="002235F2">
      <w:pPr>
        <w:ind w:right="-720"/>
        <w:rPr>
          <w:b/>
          <w:sz w:val="22"/>
          <w:szCs w:val="22"/>
        </w:rPr>
      </w:pPr>
    </w:p>
    <w:p w14:paraId="36C49F0B" w14:textId="77777777" w:rsidR="00B76690" w:rsidRPr="000357F7" w:rsidRDefault="00B76690" w:rsidP="00674D69">
      <w:pPr>
        <w:pStyle w:val="Heading1"/>
        <w:rPr>
          <w:bCs w:val="0"/>
          <w:sz w:val="22"/>
          <w:szCs w:val="22"/>
        </w:rPr>
      </w:pPr>
      <w:r w:rsidRPr="000357F7">
        <w:rPr>
          <w:sz w:val="22"/>
          <w:szCs w:val="22"/>
        </w:rPr>
        <w:t>DFAR</w:t>
      </w:r>
      <w:r w:rsidR="00B80186" w:rsidRPr="000357F7">
        <w:rPr>
          <w:sz w:val="22"/>
          <w:szCs w:val="22"/>
        </w:rPr>
        <w:t>S</w:t>
      </w:r>
      <w:r w:rsidRPr="000357F7">
        <w:rPr>
          <w:sz w:val="22"/>
          <w:szCs w:val="22"/>
        </w:rPr>
        <w:t xml:space="preserve"> Clauses</w:t>
      </w:r>
    </w:p>
    <w:p w14:paraId="301645C2" w14:textId="77777777" w:rsidR="00E767AF" w:rsidRPr="000357F7" w:rsidRDefault="00E767AF" w:rsidP="00674D69">
      <w:pPr>
        <w:rPr>
          <w:b/>
          <w:bCs/>
          <w:sz w:val="22"/>
          <w:szCs w:val="22"/>
        </w:rPr>
      </w:pPr>
    </w:p>
    <w:p w14:paraId="720F2461" w14:textId="692C5CDE" w:rsidR="00320503" w:rsidRPr="000357F7" w:rsidRDefault="00320503" w:rsidP="00EC4090">
      <w:pPr>
        <w:rPr>
          <w:b/>
          <w:bCs/>
          <w:sz w:val="22"/>
          <w:szCs w:val="22"/>
        </w:rPr>
      </w:pPr>
      <w:r w:rsidRPr="000357F7">
        <w:rPr>
          <w:b/>
          <w:bCs/>
          <w:sz w:val="22"/>
          <w:szCs w:val="22"/>
        </w:rPr>
        <w:t>252.204-7004 Antiterrorism Awareness Training For Contractors (</w:t>
      </w:r>
      <w:r w:rsidR="0058150D" w:rsidRPr="000357F7">
        <w:rPr>
          <w:b/>
          <w:bCs/>
          <w:sz w:val="22"/>
          <w:szCs w:val="22"/>
        </w:rPr>
        <w:t>Jan 2023</w:t>
      </w:r>
      <w:r w:rsidRPr="000357F7">
        <w:rPr>
          <w:b/>
          <w:bCs/>
          <w:sz w:val="22"/>
          <w:szCs w:val="22"/>
        </w:rPr>
        <w:t>)</w:t>
      </w:r>
      <w:r w:rsidR="0020122F" w:rsidRPr="000357F7">
        <w:rPr>
          <w:b/>
          <w:bCs/>
          <w:sz w:val="22"/>
          <w:szCs w:val="22"/>
        </w:rPr>
        <w:t xml:space="preserve"> </w:t>
      </w:r>
      <w:r w:rsidR="0020122F" w:rsidRPr="000357F7">
        <w:rPr>
          <w:sz w:val="22"/>
          <w:szCs w:val="22"/>
        </w:rPr>
        <w:t>(Applies to all subcontracts where performance requires routine physical access to a Federally-controlled facility or military installation.)</w:t>
      </w:r>
    </w:p>
    <w:p w14:paraId="24E5C479" w14:textId="77777777" w:rsidR="005C25B6" w:rsidRPr="000357F7" w:rsidRDefault="005C25B6" w:rsidP="00D85D95">
      <w:pPr>
        <w:rPr>
          <w:bCs/>
          <w:sz w:val="22"/>
          <w:szCs w:val="22"/>
        </w:rPr>
      </w:pPr>
    </w:p>
    <w:p w14:paraId="5F6E5478" w14:textId="26EAF3F2" w:rsidR="005C25B6" w:rsidRPr="00C97DA5" w:rsidRDefault="005C25B6" w:rsidP="00D85D95">
      <w:pPr>
        <w:rPr>
          <w:b/>
          <w:sz w:val="22"/>
          <w:szCs w:val="22"/>
        </w:rPr>
      </w:pPr>
      <w:r w:rsidRPr="000357F7">
        <w:rPr>
          <w:b/>
          <w:sz w:val="22"/>
          <w:szCs w:val="22"/>
        </w:rPr>
        <w:t xml:space="preserve">252.204-7012 </w:t>
      </w:r>
      <w:r w:rsidR="00AB4F27" w:rsidRPr="000357F7">
        <w:rPr>
          <w:b/>
          <w:sz w:val="22"/>
          <w:szCs w:val="22"/>
        </w:rPr>
        <w:t>DEV 2026-O0025</w:t>
      </w:r>
      <w:r w:rsidR="002645A4" w:rsidRPr="000357F7">
        <w:rPr>
          <w:b/>
          <w:sz w:val="22"/>
          <w:szCs w:val="22"/>
        </w:rPr>
        <w:t xml:space="preserve"> Safeguarding Covered Defense Information and Cyber Incident Reporting. </w:t>
      </w:r>
      <w:r w:rsidR="008371C4" w:rsidRPr="00C97DA5">
        <w:rPr>
          <w:b/>
          <w:sz w:val="22"/>
          <w:szCs w:val="22"/>
        </w:rPr>
        <w:t>(Jun 2026)</w:t>
      </w:r>
    </w:p>
    <w:p w14:paraId="4EEB4ACE" w14:textId="77777777" w:rsidR="007E559E" w:rsidRPr="00C97DA5" w:rsidRDefault="007E559E" w:rsidP="00D85D95">
      <w:pPr>
        <w:rPr>
          <w:b/>
          <w:sz w:val="22"/>
          <w:szCs w:val="22"/>
        </w:rPr>
      </w:pPr>
    </w:p>
    <w:p w14:paraId="018E66D4" w14:textId="325CA6CE" w:rsidR="00D6240E" w:rsidRPr="00C97DA5" w:rsidRDefault="001D69CE" w:rsidP="00D6240E">
      <w:pPr>
        <w:rPr>
          <w:b/>
          <w:sz w:val="22"/>
          <w:szCs w:val="22"/>
        </w:rPr>
      </w:pPr>
      <w:r w:rsidRPr="00C97DA5">
        <w:rPr>
          <w:b/>
          <w:sz w:val="22"/>
          <w:szCs w:val="22"/>
        </w:rPr>
        <w:t>252.204-7021 Contractor Compliance With The Cybersecurity Maturity Model Certification Level Requirement (</w:t>
      </w:r>
      <w:r w:rsidR="00367F56" w:rsidRPr="00C97DA5">
        <w:rPr>
          <w:b/>
          <w:sz w:val="22"/>
          <w:szCs w:val="22"/>
        </w:rPr>
        <w:t xml:space="preserve">Nov </w:t>
      </w:r>
      <w:r w:rsidR="00F2349C" w:rsidRPr="00C97DA5">
        <w:rPr>
          <w:b/>
          <w:sz w:val="22"/>
          <w:szCs w:val="22"/>
        </w:rPr>
        <w:t>2025</w:t>
      </w:r>
      <w:r w:rsidR="00D6240E" w:rsidRPr="00C97DA5">
        <w:rPr>
          <w:b/>
          <w:sz w:val="22"/>
          <w:szCs w:val="22"/>
        </w:rPr>
        <w:t>)</w:t>
      </w:r>
      <w:r w:rsidR="00F2349C" w:rsidRPr="00C97DA5">
        <w:rPr>
          <w:b/>
          <w:sz w:val="22"/>
          <w:szCs w:val="22"/>
        </w:rPr>
        <w:t xml:space="preserve"> </w:t>
      </w:r>
      <w:r w:rsidR="001C0187">
        <w:rPr>
          <w:b/>
          <w:sz w:val="22"/>
          <w:szCs w:val="22"/>
        </w:rPr>
        <w:t xml:space="preserve">Final </w:t>
      </w:r>
      <w:r w:rsidR="00F2349C" w:rsidRPr="00C97DA5">
        <w:rPr>
          <w:b/>
          <w:sz w:val="22"/>
          <w:szCs w:val="22"/>
        </w:rPr>
        <w:t xml:space="preserve">Level 2 </w:t>
      </w:r>
      <w:r w:rsidR="00AB763A">
        <w:rPr>
          <w:b/>
          <w:sz w:val="22"/>
          <w:szCs w:val="22"/>
        </w:rPr>
        <w:t>(</w:t>
      </w:r>
      <w:r w:rsidR="001C0187">
        <w:rPr>
          <w:b/>
          <w:sz w:val="22"/>
          <w:szCs w:val="22"/>
        </w:rPr>
        <w:t>Self</w:t>
      </w:r>
      <w:r w:rsidR="00F2349C" w:rsidRPr="00C97DA5">
        <w:rPr>
          <w:b/>
          <w:sz w:val="22"/>
          <w:szCs w:val="22"/>
        </w:rPr>
        <w:t>)</w:t>
      </w:r>
    </w:p>
    <w:p w14:paraId="3F1DA89A" w14:textId="77777777" w:rsidR="006436C9" w:rsidRPr="00C97DA5" w:rsidRDefault="006436C9" w:rsidP="00D6240E">
      <w:pPr>
        <w:rPr>
          <w:b/>
          <w:sz w:val="22"/>
          <w:szCs w:val="22"/>
        </w:rPr>
      </w:pPr>
    </w:p>
    <w:p w14:paraId="1458987E" w14:textId="72ECFA87" w:rsidR="006436C9" w:rsidRPr="00C97DA5" w:rsidRDefault="006436C9" w:rsidP="00D6240E">
      <w:pPr>
        <w:rPr>
          <w:b/>
          <w:sz w:val="22"/>
          <w:szCs w:val="22"/>
        </w:rPr>
      </w:pPr>
      <w:r w:rsidRPr="00C97DA5">
        <w:rPr>
          <w:b/>
          <w:sz w:val="22"/>
          <w:szCs w:val="22"/>
        </w:rPr>
        <w:t>252.204-7025 Notice of Cybersecurity Maturity Model Certification Level Requirements</w:t>
      </w:r>
      <w:r w:rsidR="006A102E" w:rsidRPr="00C97DA5">
        <w:rPr>
          <w:b/>
          <w:sz w:val="22"/>
          <w:szCs w:val="22"/>
        </w:rPr>
        <w:t xml:space="preserve"> (Nov 2025)</w:t>
      </w:r>
    </w:p>
    <w:p w14:paraId="41F5034C" w14:textId="77777777" w:rsidR="00637B47" w:rsidRPr="00C97DA5" w:rsidRDefault="00637B47" w:rsidP="000265CB">
      <w:pPr>
        <w:rPr>
          <w:b/>
          <w:sz w:val="22"/>
          <w:szCs w:val="22"/>
        </w:rPr>
      </w:pPr>
    </w:p>
    <w:p w14:paraId="739C67F3" w14:textId="3A43FFEB" w:rsidR="00637B47" w:rsidRPr="00C97DA5" w:rsidRDefault="00637B47" w:rsidP="00637B47">
      <w:pPr>
        <w:rPr>
          <w:b/>
          <w:sz w:val="22"/>
          <w:szCs w:val="22"/>
        </w:rPr>
      </w:pPr>
      <w:r w:rsidRPr="00C97DA5">
        <w:rPr>
          <w:b/>
          <w:sz w:val="22"/>
          <w:szCs w:val="22"/>
        </w:rPr>
        <w:t>252.208-7999</w:t>
      </w:r>
      <w:r w:rsidR="00985358" w:rsidRPr="00A90B69">
        <w:rPr>
          <w:b/>
          <w:sz w:val="22"/>
          <w:szCs w:val="22"/>
        </w:rPr>
        <w:t>(RFO) - (RFO)/</w:t>
      </w:r>
      <w:r w:rsidRPr="00C97DA5">
        <w:rPr>
          <w:b/>
          <w:sz w:val="22"/>
          <w:szCs w:val="22"/>
        </w:rPr>
        <w:t xml:space="preserve"> Ordering From Government Supply Sources (DEVIATION 2026-O0049)</w:t>
      </w:r>
      <w:r w:rsidR="006909AB" w:rsidRPr="00C97DA5">
        <w:rPr>
          <w:b/>
          <w:sz w:val="22"/>
          <w:szCs w:val="22"/>
        </w:rPr>
        <w:t xml:space="preserve"> (Mar 2026)</w:t>
      </w:r>
    </w:p>
    <w:p w14:paraId="1225D9E0" w14:textId="77777777" w:rsidR="00D03369" w:rsidRPr="00C97DA5" w:rsidRDefault="00D03369" w:rsidP="000265CB">
      <w:pPr>
        <w:rPr>
          <w:bCs/>
          <w:sz w:val="22"/>
          <w:szCs w:val="22"/>
        </w:rPr>
      </w:pPr>
    </w:p>
    <w:p w14:paraId="49C78950" w14:textId="0C291659" w:rsidR="00171DF1" w:rsidRPr="00C97DA5" w:rsidRDefault="00171DF1" w:rsidP="006E7844">
      <w:pPr>
        <w:rPr>
          <w:b/>
          <w:bCs/>
          <w:sz w:val="22"/>
          <w:szCs w:val="22"/>
        </w:rPr>
      </w:pPr>
      <w:r w:rsidRPr="00C97DA5">
        <w:rPr>
          <w:b/>
          <w:bCs/>
          <w:sz w:val="22"/>
          <w:szCs w:val="22"/>
        </w:rPr>
        <w:t>252.215-7992</w:t>
      </w:r>
      <w:r w:rsidR="00985358" w:rsidRPr="00A90B69">
        <w:rPr>
          <w:b/>
          <w:sz w:val="22"/>
          <w:szCs w:val="22"/>
        </w:rPr>
        <w:t>(RFO) - (RFO)/</w:t>
      </w:r>
      <w:r w:rsidRPr="00C97DA5">
        <w:rPr>
          <w:b/>
          <w:bCs/>
          <w:sz w:val="22"/>
          <w:szCs w:val="22"/>
        </w:rPr>
        <w:t xml:space="preserve"> Only One Offer (DEVIATION 2026-O0048) (Mar 2026)</w:t>
      </w:r>
    </w:p>
    <w:p w14:paraId="6A3ECD46" w14:textId="77777777" w:rsidR="00172846" w:rsidRPr="00C97DA5" w:rsidRDefault="00172846" w:rsidP="006E7844">
      <w:pPr>
        <w:rPr>
          <w:b/>
          <w:bCs/>
          <w:sz w:val="22"/>
          <w:szCs w:val="22"/>
        </w:rPr>
      </w:pPr>
    </w:p>
    <w:p w14:paraId="28513424" w14:textId="098CB57E" w:rsidR="00172846" w:rsidRPr="00C97DA5" w:rsidRDefault="00172846" w:rsidP="006E7844">
      <w:pPr>
        <w:rPr>
          <w:b/>
          <w:bCs/>
          <w:sz w:val="22"/>
          <w:szCs w:val="22"/>
        </w:rPr>
      </w:pPr>
      <w:r w:rsidRPr="00C97DA5">
        <w:rPr>
          <w:b/>
          <w:bCs/>
          <w:sz w:val="22"/>
          <w:szCs w:val="22"/>
        </w:rPr>
        <w:t>252.215-7993 (RFO) - (RFO)/Proposal Adequacy Checklist (JUL 2026) (DEVIATION 2026-O0048)</w:t>
      </w:r>
      <w:r w:rsidR="00C97DA5" w:rsidRPr="00C97DA5">
        <w:rPr>
          <w:b/>
          <w:bCs/>
          <w:sz w:val="22"/>
          <w:szCs w:val="22"/>
        </w:rPr>
        <w:t xml:space="preserve"> (Jul 2026)</w:t>
      </w:r>
    </w:p>
    <w:p w14:paraId="0B1FF21B" w14:textId="77777777" w:rsidR="007A6F7C" w:rsidRPr="00C97DA5" w:rsidRDefault="007A6F7C" w:rsidP="006E7844">
      <w:pPr>
        <w:rPr>
          <w:b/>
          <w:bCs/>
          <w:sz w:val="22"/>
          <w:szCs w:val="22"/>
        </w:rPr>
      </w:pPr>
    </w:p>
    <w:p w14:paraId="4F37454F" w14:textId="7824FB60" w:rsidR="007A6F7C" w:rsidRPr="00C97DA5" w:rsidRDefault="007A6F7C" w:rsidP="007A6F7C">
      <w:pPr>
        <w:rPr>
          <w:b/>
          <w:bCs/>
          <w:sz w:val="22"/>
          <w:szCs w:val="22"/>
        </w:rPr>
      </w:pPr>
      <w:r w:rsidRPr="00C97DA5">
        <w:rPr>
          <w:b/>
          <w:bCs/>
          <w:sz w:val="22"/>
          <w:szCs w:val="22"/>
        </w:rPr>
        <w:t>252.215-7994</w:t>
      </w:r>
      <w:r w:rsidR="00B542E4" w:rsidRPr="00A90B69">
        <w:rPr>
          <w:b/>
          <w:sz w:val="22"/>
          <w:szCs w:val="22"/>
        </w:rPr>
        <w:t>(RFO) - (RFO)/</w:t>
      </w:r>
      <w:r w:rsidRPr="00C97DA5">
        <w:rPr>
          <w:b/>
          <w:bCs/>
          <w:sz w:val="22"/>
          <w:szCs w:val="22"/>
        </w:rPr>
        <w:t xml:space="preserve"> Requirements for Certified Cost of Pricing Data and Data Other Than Certified Cost or Pricing Data (DEVIATION 2026-O0048) (Jul 2026)</w:t>
      </w:r>
    </w:p>
    <w:p w14:paraId="25AB8149" w14:textId="77777777" w:rsidR="00F67D95" w:rsidRPr="00C97DA5" w:rsidRDefault="00F67D95" w:rsidP="006E7844">
      <w:pPr>
        <w:rPr>
          <w:sz w:val="22"/>
          <w:szCs w:val="22"/>
        </w:rPr>
      </w:pPr>
    </w:p>
    <w:p w14:paraId="7BBAC107" w14:textId="4F524496" w:rsidR="007A6F7C" w:rsidRPr="00C97DA5" w:rsidRDefault="00F67D95" w:rsidP="006E7844">
      <w:pPr>
        <w:rPr>
          <w:b/>
          <w:bCs/>
          <w:sz w:val="22"/>
          <w:szCs w:val="22"/>
        </w:rPr>
      </w:pPr>
      <w:r w:rsidRPr="00C97DA5">
        <w:rPr>
          <w:b/>
          <w:bCs/>
          <w:sz w:val="22"/>
          <w:szCs w:val="22"/>
        </w:rPr>
        <w:t>252.215-7996</w:t>
      </w:r>
      <w:r w:rsidR="00B542E4" w:rsidRPr="00A90B69">
        <w:rPr>
          <w:b/>
          <w:sz w:val="22"/>
          <w:szCs w:val="22"/>
        </w:rPr>
        <w:t>(RFO) - (RFO)/</w:t>
      </w:r>
      <w:r w:rsidRPr="00C97DA5">
        <w:rPr>
          <w:b/>
          <w:bCs/>
          <w:sz w:val="22"/>
          <w:szCs w:val="22"/>
        </w:rPr>
        <w:t xml:space="preserve"> Notification to Offerors—Postaward Debriefings (DEVIATION 2026-O0048)</w:t>
      </w:r>
      <w:r w:rsidR="00DB0C87" w:rsidRPr="00C97DA5">
        <w:rPr>
          <w:b/>
          <w:bCs/>
          <w:sz w:val="22"/>
          <w:szCs w:val="22"/>
        </w:rPr>
        <w:t xml:space="preserve"> (Mar 2026)</w:t>
      </w:r>
    </w:p>
    <w:p w14:paraId="1F7447A0" w14:textId="77777777" w:rsidR="006F0C7D" w:rsidRPr="00C97DA5" w:rsidRDefault="006F0C7D" w:rsidP="006E7844">
      <w:pPr>
        <w:rPr>
          <w:sz w:val="22"/>
          <w:szCs w:val="22"/>
        </w:rPr>
      </w:pPr>
    </w:p>
    <w:p w14:paraId="6FB87CA3" w14:textId="316EF5B6" w:rsidR="006F0C7D" w:rsidRPr="00C97DA5" w:rsidRDefault="006F0C7D" w:rsidP="006E7844">
      <w:pPr>
        <w:rPr>
          <w:b/>
          <w:bCs/>
          <w:sz w:val="22"/>
          <w:szCs w:val="22"/>
        </w:rPr>
      </w:pPr>
      <w:r w:rsidRPr="00C97DA5">
        <w:rPr>
          <w:b/>
          <w:bCs/>
          <w:sz w:val="22"/>
          <w:szCs w:val="22"/>
        </w:rPr>
        <w:t>252.222-7006 Restriction On The Use Of Mandatory Arbitration Agreements (</w:t>
      </w:r>
      <w:r w:rsidR="00A0635C" w:rsidRPr="00C97DA5">
        <w:rPr>
          <w:b/>
          <w:bCs/>
          <w:sz w:val="22"/>
          <w:szCs w:val="22"/>
        </w:rPr>
        <w:t>Jan 23</w:t>
      </w:r>
      <w:r w:rsidRPr="00C97DA5">
        <w:rPr>
          <w:b/>
          <w:bCs/>
          <w:sz w:val="22"/>
          <w:szCs w:val="22"/>
        </w:rPr>
        <w:t>)</w:t>
      </w:r>
    </w:p>
    <w:p w14:paraId="474DF724" w14:textId="77777777" w:rsidR="00EE75FA" w:rsidRPr="00C97DA5" w:rsidRDefault="00EE75FA" w:rsidP="006E7844">
      <w:pPr>
        <w:rPr>
          <w:sz w:val="22"/>
          <w:szCs w:val="22"/>
        </w:rPr>
      </w:pPr>
    </w:p>
    <w:p w14:paraId="795D2C23" w14:textId="4A5E91E3" w:rsidR="00EE75FA" w:rsidRPr="00C97DA5" w:rsidRDefault="00EE75FA" w:rsidP="006E7844">
      <w:pPr>
        <w:rPr>
          <w:b/>
          <w:bCs/>
          <w:sz w:val="22"/>
          <w:szCs w:val="22"/>
        </w:rPr>
      </w:pPr>
      <w:r w:rsidRPr="00C97DA5">
        <w:rPr>
          <w:b/>
          <w:bCs/>
          <w:sz w:val="22"/>
          <w:szCs w:val="22"/>
        </w:rPr>
        <w:t xml:space="preserve">252.225-7055 </w:t>
      </w:r>
      <w:r w:rsidR="007E6D8B" w:rsidRPr="00C97DA5">
        <w:rPr>
          <w:b/>
          <w:bCs/>
          <w:sz w:val="22"/>
          <w:szCs w:val="22"/>
        </w:rPr>
        <w:t>Representation Regarding Business Operations with the Maduro Regime (May 2022)</w:t>
      </w:r>
    </w:p>
    <w:p w14:paraId="4BF7AEEE" w14:textId="77777777" w:rsidR="002100C0" w:rsidRPr="00C97DA5" w:rsidRDefault="002100C0" w:rsidP="006E7844">
      <w:pPr>
        <w:rPr>
          <w:sz w:val="22"/>
          <w:szCs w:val="22"/>
        </w:rPr>
      </w:pPr>
    </w:p>
    <w:p w14:paraId="04885344" w14:textId="2552BAF5" w:rsidR="002100C0" w:rsidRPr="00C97DA5" w:rsidRDefault="002100C0" w:rsidP="006E7844">
      <w:pPr>
        <w:rPr>
          <w:b/>
          <w:bCs/>
          <w:sz w:val="22"/>
          <w:szCs w:val="22"/>
        </w:rPr>
      </w:pPr>
      <w:r w:rsidRPr="00C97DA5">
        <w:rPr>
          <w:b/>
          <w:bCs/>
          <w:sz w:val="22"/>
          <w:szCs w:val="22"/>
        </w:rPr>
        <w:t xml:space="preserve">252.225-7972 </w:t>
      </w:r>
      <w:r w:rsidR="00CE0F3D" w:rsidRPr="00C97DA5">
        <w:rPr>
          <w:b/>
          <w:bCs/>
          <w:sz w:val="22"/>
          <w:szCs w:val="22"/>
        </w:rPr>
        <w:t>(DEVIATION 2020-O0015) Prohibition on the Procurement of Foreign-Made Unmanned Aircraft Systems. (DEVIATION 2020-O0015) (</w:t>
      </w:r>
      <w:r w:rsidR="007E6D8B" w:rsidRPr="00C97DA5">
        <w:rPr>
          <w:b/>
          <w:bCs/>
          <w:sz w:val="22"/>
          <w:szCs w:val="22"/>
        </w:rPr>
        <w:t>Jun</w:t>
      </w:r>
      <w:r w:rsidR="00CE0F3D" w:rsidRPr="00C97DA5">
        <w:rPr>
          <w:b/>
          <w:bCs/>
          <w:sz w:val="22"/>
          <w:szCs w:val="22"/>
        </w:rPr>
        <w:t xml:space="preserve"> 202</w:t>
      </w:r>
      <w:r w:rsidR="007E6D8B" w:rsidRPr="00C97DA5">
        <w:rPr>
          <w:b/>
          <w:bCs/>
          <w:sz w:val="22"/>
          <w:szCs w:val="22"/>
        </w:rPr>
        <w:t>3</w:t>
      </w:r>
      <w:r w:rsidR="00CE0F3D" w:rsidRPr="00C97DA5">
        <w:rPr>
          <w:b/>
          <w:bCs/>
          <w:sz w:val="22"/>
          <w:szCs w:val="22"/>
        </w:rPr>
        <w:t>)</w:t>
      </w:r>
    </w:p>
    <w:p w14:paraId="56E6140C" w14:textId="77777777" w:rsidR="002F0124" w:rsidRPr="00C97DA5" w:rsidRDefault="002F0124" w:rsidP="006E7844">
      <w:pPr>
        <w:rPr>
          <w:b/>
          <w:bCs/>
          <w:sz w:val="22"/>
          <w:szCs w:val="22"/>
        </w:rPr>
      </w:pPr>
    </w:p>
    <w:p w14:paraId="778A37AB" w14:textId="77777777" w:rsidR="002F0124" w:rsidRPr="00C97DA5" w:rsidRDefault="002F0124" w:rsidP="002F0124">
      <w:pPr>
        <w:rPr>
          <w:b/>
          <w:bCs/>
          <w:sz w:val="22"/>
          <w:szCs w:val="22"/>
        </w:rPr>
      </w:pPr>
      <w:r w:rsidRPr="00C97DA5">
        <w:rPr>
          <w:b/>
          <w:bCs/>
          <w:sz w:val="22"/>
          <w:szCs w:val="22"/>
        </w:rPr>
        <w:t>252.225-7966 Prohibition Regarding Russian Fossil Fuel Business Operations—Representation</w:t>
      </w:r>
    </w:p>
    <w:p w14:paraId="21126594" w14:textId="3B1C210C" w:rsidR="002F0124" w:rsidRPr="00C97DA5" w:rsidRDefault="002F0124" w:rsidP="002F0124">
      <w:pPr>
        <w:rPr>
          <w:b/>
          <w:bCs/>
          <w:sz w:val="22"/>
          <w:szCs w:val="22"/>
        </w:rPr>
      </w:pPr>
      <w:r w:rsidRPr="00C97DA5">
        <w:rPr>
          <w:b/>
          <w:bCs/>
          <w:sz w:val="22"/>
          <w:szCs w:val="22"/>
        </w:rPr>
        <w:t>(Deviation 2024-O0006)</w:t>
      </w:r>
      <w:r w:rsidR="00CC7426" w:rsidRPr="00C97DA5">
        <w:rPr>
          <w:b/>
          <w:bCs/>
          <w:sz w:val="22"/>
          <w:szCs w:val="22"/>
        </w:rPr>
        <w:t xml:space="preserve"> (Mar 2024)</w:t>
      </w:r>
    </w:p>
    <w:p w14:paraId="6661409A" w14:textId="77777777" w:rsidR="009A0294" w:rsidRPr="00C97DA5" w:rsidRDefault="009A0294" w:rsidP="002F0124">
      <w:pPr>
        <w:rPr>
          <w:b/>
          <w:bCs/>
          <w:sz w:val="22"/>
          <w:szCs w:val="22"/>
        </w:rPr>
      </w:pPr>
    </w:p>
    <w:p w14:paraId="3B32277E" w14:textId="3F9E72F2" w:rsidR="009A0294" w:rsidRPr="00C97DA5" w:rsidRDefault="009A0294" w:rsidP="002F0124">
      <w:pPr>
        <w:rPr>
          <w:b/>
          <w:bCs/>
          <w:sz w:val="22"/>
          <w:szCs w:val="22"/>
        </w:rPr>
      </w:pPr>
      <w:r w:rsidRPr="00C97DA5">
        <w:rPr>
          <w:b/>
          <w:bCs/>
          <w:sz w:val="22"/>
          <w:szCs w:val="22"/>
        </w:rPr>
        <w:t>252.225-7967 (Deviation 2024-O0006) Prohibition Regarding Russian Fossil Fuel Business Operations (Deviation 2024-O0006)</w:t>
      </w:r>
      <w:r w:rsidR="006436C9" w:rsidRPr="00C97DA5">
        <w:rPr>
          <w:b/>
          <w:bCs/>
          <w:sz w:val="22"/>
          <w:szCs w:val="22"/>
        </w:rPr>
        <w:t xml:space="preserve"> (Feb 2024)</w:t>
      </w:r>
    </w:p>
    <w:p w14:paraId="50360910" w14:textId="77777777" w:rsidR="00207410" w:rsidRPr="00C97DA5" w:rsidRDefault="00207410" w:rsidP="002F0124">
      <w:pPr>
        <w:rPr>
          <w:b/>
          <w:bCs/>
          <w:sz w:val="22"/>
          <w:szCs w:val="22"/>
        </w:rPr>
      </w:pPr>
    </w:p>
    <w:p w14:paraId="4B6BF1B3" w14:textId="66CBB3F3" w:rsidR="00207410" w:rsidRPr="000357F7" w:rsidRDefault="00207410" w:rsidP="002F0124">
      <w:pPr>
        <w:rPr>
          <w:b/>
          <w:bCs/>
          <w:sz w:val="22"/>
          <w:szCs w:val="22"/>
        </w:rPr>
      </w:pPr>
      <w:r w:rsidRPr="00C97DA5">
        <w:rPr>
          <w:b/>
          <w:bCs/>
          <w:sz w:val="22"/>
          <w:szCs w:val="22"/>
        </w:rPr>
        <w:lastRenderedPageBreak/>
        <w:t>252.225-7961(RFO) - (RFO)/Restriction on the Acquisition of Certain Magnets, Tantalum, and Tungsten (JUN 2026) (DEVIATION 2026-O0041)</w:t>
      </w:r>
      <w:r w:rsidR="00375C32" w:rsidRPr="00C97DA5">
        <w:rPr>
          <w:b/>
          <w:bCs/>
          <w:sz w:val="22"/>
          <w:szCs w:val="22"/>
        </w:rPr>
        <w:t xml:space="preserve"> (Jun 2026)</w:t>
      </w:r>
    </w:p>
    <w:p w14:paraId="1E7B804F" w14:textId="77777777" w:rsidR="000278C4" w:rsidRPr="000357F7" w:rsidRDefault="000278C4" w:rsidP="000D17AC">
      <w:pPr>
        <w:rPr>
          <w:b/>
          <w:sz w:val="22"/>
          <w:szCs w:val="22"/>
        </w:rPr>
      </w:pPr>
    </w:p>
    <w:p w14:paraId="3666B5B3" w14:textId="4B911CEC" w:rsidR="000278C4" w:rsidRPr="000357F7" w:rsidRDefault="00B462D4" w:rsidP="00231F06">
      <w:pPr>
        <w:rPr>
          <w:b/>
          <w:sz w:val="22"/>
          <w:szCs w:val="22"/>
        </w:rPr>
      </w:pPr>
      <w:r w:rsidRPr="000357F7">
        <w:rPr>
          <w:b/>
          <w:sz w:val="22"/>
          <w:szCs w:val="22"/>
        </w:rPr>
        <w:t>252.227-7989</w:t>
      </w:r>
      <w:r w:rsidR="008B5116" w:rsidRPr="00A90B69">
        <w:rPr>
          <w:b/>
          <w:sz w:val="22"/>
          <w:szCs w:val="22"/>
        </w:rPr>
        <w:t>(RFO) - (RFO)/</w:t>
      </w:r>
      <w:r w:rsidR="00231F06" w:rsidRPr="000357F7">
        <w:rPr>
          <w:b/>
          <w:sz w:val="22"/>
          <w:szCs w:val="22"/>
        </w:rPr>
        <w:t xml:space="preserve"> Rights in Technical Data, Computer Software, and Computer Software Documentation—Other Than Commercial Products and Commercial Services</w:t>
      </w:r>
      <w:r w:rsidR="001D7487" w:rsidRPr="000357F7">
        <w:rPr>
          <w:b/>
          <w:sz w:val="22"/>
          <w:szCs w:val="22"/>
        </w:rPr>
        <w:t>, Alternate I</w:t>
      </w:r>
      <w:r w:rsidR="00231F06" w:rsidRPr="000357F7">
        <w:rPr>
          <w:b/>
          <w:sz w:val="22"/>
          <w:szCs w:val="22"/>
        </w:rPr>
        <w:t xml:space="preserve"> (DEVIATION 2026-O0036) </w:t>
      </w:r>
      <w:r w:rsidR="001D7487" w:rsidRPr="000357F7">
        <w:rPr>
          <w:b/>
          <w:sz w:val="22"/>
          <w:szCs w:val="22"/>
        </w:rPr>
        <w:t>(Jun 2026)</w:t>
      </w:r>
    </w:p>
    <w:p w14:paraId="733F44AA" w14:textId="77777777" w:rsidR="00571136" w:rsidRPr="000357F7" w:rsidRDefault="00571136" w:rsidP="00231F06">
      <w:pPr>
        <w:rPr>
          <w:b/>
          <w:sz w:val="22"/>
          <w:szCs w:val="22"/>
        </w:rPr>
      </w:pPr>
    </w:p>
    <w:p w14:paraId="1C5E03FA" w14:textId="55987112" w:rsidR="00571136" w:rsidRPr="000357F7" w:rsidRDefault="00571136" w:rsidP="00571136">
      <w:pPr>
        <w:rPr>
          <w:b/>
          <w:sz w:val="22"/>
          <w:szCs w:val="22"/>
        </w:rPr>
      </w:pPr>
      <w:r w:rsidRPr="000357F7">
        <w:rPr>
          <w:b/>
          <w:sz w:val="22"/>
          <w:szCs w:val="22"/>
        </w:rPr>
        <w:t>252.227-7991</w:t>
      </w:r>
      <w:r w:rsidR="008B5116" w:rsidRPr="00A90B69">
        <w:rPr>
          <w:b/>
          <w:sz w:val="22"/>
          <w:szCs w:val="22"/>
        </w:rPr>
        <w:t>(RFO) - (RFO)/</w:t>
      </w:r>
      <w:r w:rsidRPr="000357F7">
        <w:rPr>
          <w:b/>
          <w:sz w:val="22"/>
          <w:szCs w:val="22"/>
        </w:rPr>
        <w:t xml:space="preserve"> Rights in Bid or Proposal Information (DEVIATION 2026-O0036)</w:t>
      </w:r>
      <w:r w:rsidR="007F544C" w:rsidRPr="000357F7">
        <w:rPr>
          <w:b/>
          <w:sz w:val="22"/>
          <w:szCs w:val="22"/>
        </w:rPr>
        <w:t xml:space="preserve"> (Feb 2026)</w:t>
      </w:r>
    </w:p>
    <w:p w14:paraId="03F0487A" w14:textId="77777777" w:rsidR="000274A3" w:rsidRPr="000357F7" w:rsidRDefault="000274A3" w:rsidP="00571136">
      <w:pPr>
        <w:rPr>
          <w:b/>
          <w:sz w:val="22"/>
          <w:szCs w:val="22"/>
        </w:rPr>
      </w:pPr>
    </w:p>
    <w:p w14:paraId="3FF32A44" w14:textId="42ED84C1" w:rsidR="00792D8C" w:rsidRDefault="00792D8C" w:rsidP="00792D8C">
      <w:pPr>
        <w:rPr>
          <w:b/>
          <w:sz w:val="22"/>
          <w:szCs w:val="22"/>
        </w:rPr>
      </w:pPr>
      <w:r w:rsidRPr="000357F7">
        <w:rPr>
          <w:b/>
          <w:sz w:val="22"/>
          <w:szCs w:val="22"/>
        </w:rPr>
        <w:t>252.227-7992</w:t>
      </w:r>
      <w:r w:rsidR="008B5116" w:rsidRPr="00A90B69">
        <w:rPr>
          <w:b/>
          <w:sz w:val="22"/>
          <w:szCs w:val="22"/>
        </w:rPr>
        <w:t>(RFO) - (RFO)/</w:t>
      </w:r>
      <w:r w:rsidRPr="000357F7">
        <w:rPr>
          <w:b/>
          <w:sz w:val="22"/>
          <w:szCs w:val="22"/>
        </w:rPr>
        <w:t xml:space="preserve"> Identification and Assertion of Use, Release, or Disclosure Restrictions (DEVIATION 2026-O0036)</w:t>
      </w:r>
      <w:r w:rsidR="00266B3F" w:rsidRPr="000357F7">
        <w:rPr>
          <w:b/>
          <w:sz w:val="22"/>
          <w:szCs w:val="22"/>
        </w:rPr>
        <w:t xml:space="preserve"> (Feb 2026)</w:t>
      </w:r>
    </w:p>
    <w:p w14:paraId="5022D847" w14:textId="77777777" w:rsidR="00E17C95" w:rsidRDefault="00E17C95" w:rsidP="00792D8C">
      <w:pPr>
        <w:rPr>
          <w:b/>
          <w:sz w:val="22"/>
          <w:szCs w:val="22"/>
        </w:rPr>
      </w:pPr>
    </w:p>
    <w:p w14:paraId="3260EBEF" w14:textId="78F8B9F0" w:rsidR="001B03C7" w:rsidRPr="000357F7" w:rsidRDefault="00A90B69" w:rsidP="00571136">
      <w:pPr>
        <w:rPr>
          <w:b/>
          <w:sz w:val="22"/>
          <w:szCs w:val="22"/>
        </w:rPr>
      </w:pPr>
      <w:r w:rsidRPr="00A90B69">
        <w:rPr>
          <w:b/>
          <w:sz w:val="22"/>
          <w:szCs w:val="22"/>
        </w:rPr>
        <w:t>252.227-7994(RFO) - (RFO)/Limitations on the Use or Disclosure of Government-Furnished Information Marked with Restrictive Legends (DEVIATION 2026-O0036)</w:t>
      </w:r>
      <w:r>
        <w:rPr>
          <w:b/>
          <w:sz w:val="22"/>
          <w:szCs w:val="22"/>
        </w:rPr>
        <w:t xml:space="preserve"> (feb 2026)</w:t>
      </w:r>
    </w:p>
    <w:p w14:paraId="2573D2C2" w14:textId="4AD97349" w:rsidR="001B03C7" w:rsidRDefault="001B03C7" w:rsidP="001B03C7">
      <w:pPr>
        <w:rPr>
          <w:b/>
          <w:sz w:val="22"/>
          <w:szCs w:val="22"/>
        </w:rPr>
      </w:pPr>
      <w:r w:rsidRPr="000357F7">
        <w:rPr>
          <w:b/>
          <w:sz w:val="22"/>
          <w:szCs w:val="22"/>
        </w:rPr>
        <w:t>252.227-7995 Deferred Ordering Of Technical Data Or Computer Software (DEVIATION 2026-O0036) (Feb 2026)</w:t>
      </w:r>
    </w:p>
    <w:p w14:paraId="15EF7BF2" w14:textId="77777777" w:rsidR="00724C3A" w:rsidRDefault="00724C3A" w:rsidP="001B03C7">
      <w:pPr>
        <w:rPr>
          <w:b/>
          <w:sz w:val="22"/>
          <w:szCs w:val="22"/>
        </w:rPr>
      </w:pPr>
    </w:p>
    <w:p w14:paraId="2E570B35" w14:textId="6688F8F2" w:rsidR="00301A46" w:rsidRPr="000357F7" w:rsidRDefault="00612C83" w:rsidP="001B03C7">
      <w:pPr>
        <w:rPr>
          <w:b/>
          <w:sz w:val="22"/>
          <w:szCs w:val="22"/>
        </w:rPr>
      </w:pPr>
      <w:r w:rsidRPr="00612C83">
        <w:rPr>
          <w:b/>
          <w:sz w:val="22"/>
          <w:szCs w:val="22"/>
        </w:rPr>
        <w:t>252.227-7996(RFO) - (RFO)/Technical data-withholding of payment (DEVIATION 2026-O0036)</w:t>
      </w:r>
      <w:r>
        <w:rPr>
          <w:b/>
          <w:sz w:val="22"/>
          <w:szCs w:val="22"/>
        </w:rPr>
        <w:t xml:space="preserve"> (Feb 2026)</w:t>
      </w:r>
    </w:p>
    <w:p w14:paraId="5DF27D88" w14:textId="5DB2FDAA" w:rsidR="00301A46" w:rsidRPr="000357F7" w:rsidRDefault="00E91AF9" w:rsidP="001B03C7">
      <w:pPr>
        <w:rPr>
          <w:b/>
          <w:sz w:val="22"/>
          <w:szCs w:val="22"/>
        </w:rPr>
      </w:pPr>
      <w:r w:rsidRPr="000357F7">
        <w:rPr>
          <w:b/>
          <w:sz w:val="22"/>
          <w:szCs w:val="22"/>
        </w:rPr>
        <w:t>252.227-7997 Validation of Asserted Restrictions (DEVIATION 2026-O0036) (Feb 2026)</w:t>
      </w:r>
    </w:p>
    <w:p w14:paraId="02833C7C" w14:textId="77777777" w:rsidR="00740A80" w:rsidRPr="000357F7" w:rsidRDefault="00740A80" w:rsidP="00966113">
      <w:pPr>
        <w:rPr>
          <w:b/>
          <w:sz w:val="22"/>
          <w:szCs w:val="22"/>
        </w:rPr>
      </w:pPr>
    </w:p>
    <w:p w14:paraId="0902BBFA" w14:textId="44053549" w:rsidR="005E0026" w:rsidRDefault="005E0026" w:rsidP="00674D69">
      <w:pPr>
        <w:rPr>
          <w:b/>
          <w:sz w:val="22"/>
          <w:szCs w:val="22"/>
        </w:rPr>
      </w:pPr>
      <w:r w:rsidRPr="000357F7">
        <w:rPr>
          <w:b/>
          <w:sz w:val="22"/>
          <w:szCs w:val="22"/>
        </w:rPr>
        <w:t>252.240-7997 NIST SP 800-171 DoD Assessment Requirements (Feb 2026)</w:t>
      </w:r>
    </w:p>
    <w:p w14:paraId="1652F317" w14:textId="77777777" w:rsidR="00D3350F" w:rsidRDefault="00D3350F" w:rsidP="00674D69">
      <w:pPr>
        <w:rPr>
          <w:b/>
          <w:sz w:val="22"/>
          <w:szCs w:val="22"/>
        </w:rPr>
      </w:pPr>
    </w:p>
    <w:p w14:paraId="374ACD96" w14:textId="746AC58E" w:rsidR="00D3350F" w:rsidRPr="000357F7" w:rsidRDefault="00D3350F" w:rsidP="00674D69">
      <w:pPr>
        <w:rPr>
          <w:b/>
          <w:sz w:val="22"/>
          <w:szCs w:val="22"/>
        </w:rPr>
      </w:pPr>
      <w:r w:rsidRPr="00D3350F">
        <w:rPr>
          <w:b/>
          <w:sz w:val="22"/>
          <w:szCs w:val="22"/>
        </w:rPr>
        <w:t>252.240-7998(RFO) - (RFO)/Prohibition on the Procurement of Covered Semiconductor Products and Services from Companies Providing Covered Semiconductor Products and Services to Huawei - Representation (SEP 2026) (DEVIATION 2026-O0025)</w:t>
      </w:r>
    </w:p>
    <w:p w14:paraId="2B1C797F" w14:textId="77777777" w:rsidR="008B5754" w:rsidRPr="000357F7" w:rsidRDefault="008B5754" w:rsidP="00674D69">
      <w:pPr>
        <w:rPr>
          <w:b/>
          <w:sz w:val="22"/>
          <w:szCs w:val="22"/>
        </w:rPr>
      </w:pPr>
    </w:p>
    <w:p w14:paraId="5613E68C" w14:textId="12C5CCF1" w:rsidR="008B5754" w:rsidRPr="000357F7" w:rsidRDefault="008B5754" w:rsidP="008B5754">
      <w:pPr>
        <w:rPr>
          <w:b/>
          <w:sz w:val="22"/>
          <w:szCs w:val="22"/>
        </w:rPr>
      </w:pPr>
      <w:r w:rsidRPr="000357F7">
        <w:rPr>
          <w:b/>
          <w:sz w:val="22"/>
          <w:szCs w:val="22"/>
        </w:rPr>
        <w:t>252.240-7999 Prohibition on the Procurement of Covered Semiconductor Products and Services from Companies Providing Covered Semiconductor Products and Services to Huawei (DEVIATION 2025-O0007)</w:t>
      </w:r>
      <w:r w:rsidR="00C04B4D" w:rsidRPr="000357F7">
        <w:rPr>
          <w:b/>
          <w:sz w:val="22"/>
          <w:szCs w:val="22"/>
        </w:rPr>
        <w:t xml:space="preserve"> (Sep 2026)</w:t>
      </w:r>
    </w:p>
    <w:p w14:paraId="72BDA5AD" w14:textId="77777777" w:rsidR="00855E4F" w:rsidRPr="000357F7" w:rsidRDefault="00855E4F" w:rsidP="00674D69">
      <w:pPr>
        <w:rPr>
          <w:b/>
          <w:sz w:val="22"/>
          <w:szCs w:val="22"/>
        </w:rPr>
      </w:pPr>
    </w:p>
    <w:p w14:paraId="593784D5" w14:textId="320F8A5B" w:rsidR="00B76690" w:rsidRPr="000357F7" w:rsidRDefault="00B76690" w:rsidP="00674D69">
      <w:pPr>
        <w:rPr>
          <w:bCs/>
          <w:sz w:val="22"/>
          <w:szCs w:val="22"/>
        </w:rPr>
      </w:pPr>
      <w:r w:rsidRPr="000357F7">
        <w:rPr>
          <w:b/>
          <w:sz w:val="22"/>
          <w:szCs w:val="22"/>
        </w:rPr>
        <w:t xml:space="preserve">252.243-7002 Requests for </w:t>
      </w:r>
      <w:r w:rsidR="00EC5A5A" w:rsidRPr="000357F7">
        <w:rPr>
          <w:b/>
          <w:sz w:val="22"/>
          <w:szCs w:val="22"/>
        </w:rPr>
        <w:t>Equitable Adjustment (</w:t>
      </w:r>
      <w:r w:rsidR="00A4767D" w:rsidRPr="000357F7">
        <w:rPr>
          <w:b/>
          <w:sz w:val="22"/>
          <w:szCs w:val="22"/>
        </w:rPr>
        <w:t>Dec 20</w:t>
      </w:r>
      <w:r w:rsidR="00C04B4D" w:rsidRPr="000357F7">
        <w:rPr>
          <w:b/>
          <w:sz w:val="22"/>
          <w:szCs w:val="22"/>
        </w:rPr>
        <w:t>2</w:t>
      </w:r>
      <w:r w:rsidR="00A4767D" w:rsidRPr="000357F7">
        <w:rPr>
          <w:b/>
          <w:sz w:val="22"/>
          <w:szCs w:val="22"/>
        </w:rPr>
        <w:t>2</w:t>
      </w:r>
      <w:r w:rsidR="00EC5A5A" w:rsidRPr="000357F7">
        <w:rPr>
          <w:b/>
          <w:sz w:val="22"/>
          <w:szCs w:val="22"/>
        </w:rPr>
        <w:t>)</w:t>
      </w:r>
      <w:r w:rsidRPr="000357F7">
        <w:rPr>
          <w:b/>
          <w:sz w:val="22"/>
          <w:szCs w:val="22"/>
        </w:rPr>
        <w:t xml:space="preserve"> </w:t>
      </w:r>
      <w:r w:rsidRPr="000357F7">
        <w:rPr>
          <w:bCs/>
          <w:sz w:val="22"/>
          <w:szCs w:val="22"/>
        </w:rPr>
        <w:t>(</w:t>
      </w:r>
      <w:r w:rsidR="00CC5E8F" w:rsidRPr="000357F7">
        <w:rPr>
          <w:bCs/>
          <w:sz w:val="22"/>
          <w:szCs w:val="22"/>
        </w:rPr>
        <w:t>Applicable for</w:t>
      </w:r>
      <w:r w:rsidRPr="000357F7">
        <w:rPr>
          <w:bCs/>
          <w:sz w:val="22"/>
          <w:szCs w:val="22"/>
        </w:rPr>
        <w:t xml:space="preserve"> all purchase or</w:t>
      </w:r>
      <w:r w:rsidR="009622AE" w:rsidRPr="000357F7">
        <w:rPr>
          <w:bCs/>
          <w:sz w:val="22"/>
          <w:szCs w:val="22"/>
        </w:rPr>
        <w:t xml:space="preserve">ders/subcontracts over </w:t>
      </w:r>
      <w:r w:rsidR="00486B5C" w:rsidRPr="000357F7">
        <w:rPr>
          <w:bCs/>
          <w:sz w:val="22"/>
          <w:szCs w:val="22"/>
        </w:rPr>
        <w:t>$150,000.</w:t>
      </w:r>
      <w:r w:rsidRPr="000357F7">
        <w:rPr>
          <w:bCs/>
          <w:sz w:val="22"/>
          <w:szCs w:val="22"/>
        </w:rPr>
        <w:t>)</w:t>
      </w:r>
    </w:p>
    <w:p w14:paraId="08401C14" w14:textId="77777777" w:rsidR="00F77A31" w:rsidRPr="000357F7" w:rsidRDefault="00F77A31" w:rsidP="00674D69">
      <w:pPr>
        <w:rPr>
          <w:b/>
          <w:sz w:val="22"/>
          <w:szCs w:val="22"/>
        </w:rPr>
      </w:pPr>
    </w:p>
    <w:p w14:paraId="7944D9EE" w14:textId="48AEA351" w:rsidR="00F77A31" w:rsidRPr="000357F7" w:rsidRDefault="00F77A31" w:rsidP="00F77A31">
      <w:pPr>
        <w:rPr>
          <w:b/>
          <w:sz w:val="22"/>
          <w:szCs w:val="22"/>
        </w:rPr>
      </w:pPr>
      <w:r w:rsidRPr="000357F7">
        <w:rPr>
          <w:b/>
          <w:sz w:val="22"/>
          <w:szCs w:val="22"/>
        </w:rPr>
        <w:t>252.244-7999 Subcontracts for Commercial Products or Commercial Services (DEVIATION 2026-O0015)</w:t>
      </w:r>
      <w:r w:rsidR="00E5381F" w:rsidRPr="000357F7">
        <w:rPr>
          <w:b/>
          <w:sz w:val="22"/>
          <w:szCs w:val="22"/>
        </w:rPr>
        <w:t xml:space="preserve"> (Feb 2026)</w:t>
      </w:r>
    </w:p>
    <w:p w14:paraId="6FDB3DCB" w14:textId="77777777" w:rsidR="00D24D81" w:rsidRPr="000357F7" w:rsidRDefault="00D24D81" w:rsidP="00674D69">
      <w:pPr>
        <w:rPr>
          <w:bCs/>
          <w:sz w:val="22"/>
          <w:szCs w:val="22"/>
        </w:rPr>
      </w:pPr>
    </w:p>
    <w:p w14:paraId="433E0C84" w14:textId="37218F7A" w:rsidR="0070592E" w:rsidRPr="000357F7" w:rsidRDefault="0070592E" w:rsidP="00674D69">
      <w:pPr>
        <w:rPr>
          <w:bCs/>
          <w:sz w:val="22"/>
          <w:szCs w:val="22"/>
        </w:rPr>
      </w:pPr>
      <w:r w:rsidRPr="000357F7">
        <w:rPr>
          <w:b/>
          <w:sz w:val="22"/>
          <w:szCs w:val="22"/>
        </w:rPr>
        <w:t xml:space="preserve">252.245-7005 </w:t>
      </w:r>
      <w:r w:rsidR="00626524" w:rsidRPr="000357F7">
        <w:rPr>
          <w:b/>
          <w:sz w:val="22"/>
          <w:szCs w:val="22"/>
        </w:rPr>
        <w:t>Management and Reporting of Government Property (Jan 2024</w:t>
      </w:r>
      <w:r w:rsidR="00626524" w:rsidRPr="000357F7">
        <w:rPr>
          <w:bCs/>
          <w:sz w:val="22"/>
          <w:szCs w:val="22"/>
        </w:rPr>
        <w:t>) (Applies to subcontracts where Government property is acquired or furnished (see prescription below). As a general matter subcontractors should be held liable for the risk of loss in cases where the Government or other contractors have revoked the Government's assumption of the risk of loss for Government property, or where Lockheed Martin or the Government has determined that the suppliers property management system is inadequate or poses undue risk.</w:t>
      </w:r>
      <w:r w:rsidR="00285B71" w:rsidRPr="000357F7">
        <w:rPr>
          <w:bCs/>
          <w:sz w:val="22"/>
          <w:szCs w:val="22"/>
        </w:rPr>
        <w:t>)</w:t>
      </w:r>
    </w:p>
    <w:p w14:paraId="4D49613A" w14:textId="77777777" w:rsidR="000403D6" w:rsidRPr="000357F7" w:rsidRDefault="000403D6" w:rsidP="00671EDF">
      <w:pPr>
        <w:rPr>
          <w:b/>
          <w:sz w:val="22"/>
          <w:szCs w:val="22"/>
        </w:rPr>
      </w:pPr>
    </w:p>
    <w:p w14:paraId="59111EAA" w14:textId="4C37BFFF" w:rsidR="00A45251" w:rsidRPr="000357F7" w:rsidRDefault="003F6AB2" w:rsidP="00671EDF">
      <w:pPr>
        <w:rPr>
          <w:b/>
          <w:sz w:val="22"/>
          <w:szCs w:val="22"/>
        </w:rPr>
      </w:pPr>
      <w:r w:rsidRPr="000357F7">
        <w:rPr>
          <w:b/>
          <w:sz w:val="22"/>
          <w:szCs w:val="22"/>
        </w:rPr>
        <w:t>252.249-7000 Special Termination Costs (Dec 1991)</w:t>
      </w:r>
    </w:p>
    <w:sectPr w:rsidR="00A45251" w:rsidRPr="000357F7"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FBAAC" w14:textId="77777777" w:rsidR="00E81589" w:rsidRDefault="00E81589">
      <w:r>
        <w:separator/>
      </w:r>
    </w:p>
  </w:endnote>
  <w:endnote w:type="continuationSeparator" w:id="0">
    <w:p w14:paraId="2E589D9A" w14:textId="77777777" w:rsidR="00E81589" w:rsidRDefault="00E81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DCF0" w14:textId="77777777" w:rsidR="00E81589" w:rsidRDefault="00E81589">
      <w:r>
        <w:separator/>
      </w:r>
    </w:p>
  </w:footnote>
  <w:footnote w:type="continuationSeparator" w:id="0">
    <w:p w14:paraId="138624D1" w14:textId="77777777" w:rsidR="00E81589" w:rsidRDefault="00E81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3D817CF7"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D3043A">
      <w:t>10/29/2026</w:t>
    </w:r>
  </w:p>
  <w:p w14:paraId="115A4895" w14:textId="77777777" w:rsidR="00837B25" w:rsidRDefault="00837B25" w:rsidP="00E84DC3">
    <w:pPr>
      <w:pStyle w:val="Header"/>
      <w:tabs>
        <w:tab w:val="clear" w:pos="8640"/>
        <w:tab w:val="right" w:pos="10080"/>
      </w:tabs>
    </w:pPr>
  </w:p>
  <w:p w14:paraId="4F9F27D0" w14:textId="32BBF67D"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D3043A">
      <w:t>NS128</w:t>
    </w:r>
    <w:r w:rsidR="00D87172">
      <w:t xml:space="preserve">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F0057F2" w14:textId="7970BB6A" w:rsidR="00837B25" w:rsidRPr="00160723" w:rsidRDefault="00213205" w:rsidP="00D87172">
    <w:pPr>
      <w:pStyle w:val="Heading1"/>
      <w:jc w:val="center"/>
      <w:rPr>
        <w:u w:val="none"/>
      </w:rPr>
    </w:pPr>
    <w:r>
      <w:rPr>
        <w:u w:val="none"/>
      </w:rPr>
      <w:t xml:space="preserve">Preliminary </w:t>
    </w:r>
    <w:r w:rsidR="00837B25">
      <w:rPr>
        <w:u w:val="none"/>
      </w:rPr>
      <w:t>Flow</w:t>
    </w:r>
    <w:r w:rsidR="00A80458">
      <w:rPr>
        <w:u w:val="none"/>
      </w:rPr>
      <w:t>-Downs</w:t>
    </w:r>
    <w:r w:rsidR="00837B25">
      <w:rPr>
        <w:u w:val="none"/>
      </w:rPr>
      <w:t xml:space="preserve"> </w:t>
    </w:r>
    <w:r w:rsidR="002B0D60">
      <w:rPr>
        <w:u w:val="none"/>
      </w:rPr>
      <w:t xml:space="preserve">for </w:t>
    </w:r>
    <w:r w:rsidR="00E85B36">
      <w:rPr>
        <w:u w:val="none"/>
      </w:rPr>
      <w:t xml:space="preserve">Contract </w:t>
    </w:r>
    <w:r w:rsidR="00C73DF0">
      <w:rPr>
        <w:u w:val="none"/>
      </w:rPr>
      <w:t>No.</w:t>
    </w:r>
    <w:r>
      <w:rPr>
        <w:u w:val="none"/>
      </w:rPr>
      <w:t xml:space="preserve"> </w:t>
    </w:r>
    <w:r w:rsidRPr="00213205">
      <w:rPr>
        <w:u w:val="none"/>
      </w:rPr>
      <w:t>FA881527RB001</w:t>
    </w:r>
    <w:r>
      <w:rPr>
        <w:u w:val="none"/>
      </w:rPr>
      <w:t>, IDIQ</w:t>
    </w:r>
  </w:p>
  <w:p w14:paraId="6B3AAC8A" w14:textId="77777777" w:rsidR="00837B25" w:rsidRDefault="00837B25" w:rsidP="00FF23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A0C"/>
    <w:rsid w:val="00000D6D"/>
    <w:rsid w:val="00002398"/>
    <w:rsid w:val="00002B8E"/>
    <w:rsid w:val="00003232"/>
    <w:rsid w:val="00003243"/>
    <w:rsid w:val="00003ECE"/>
    <w:rsid w:val="00004031"/>
    <w:rsid w:val="00004410"/>
    <w:rsid w:val="00007AFE"/>
    <w:rsid w:val="00012ABD"/>
    <w:rsid w:val="00012E8F"/>
    <w:rsid w:val="000133CA"/>
    <w:rsid w:val="00014D23"/>
    <w:rsid w:val="0001625F"/>
    <w:rsid w:val="00017A73"/>
    <w:rsid w:val="0002028E"/>
    <w:rsid w:val="000210D6"/>
    <w:rsid w:val="000226E8"/>
    <w:rsid w:val="000233D3"/>
    <w:rsid w:val="000242C8"/>
    <w:rsid w:val="00024ED9"/>
    <w:rsid w:val="00025BE4"/>
    <w:rsid w:val="00026434"/>
    <w:rsid w:val="000265CB"/>
    <w:rsid w:val="000274A3"/>
    <w:rsid w:val="000278C4"/>
    <w:rsid w:val="00027E4B"/>
    <w:rsid w:val="00032D4A"/>
    <w:rsid w:val="00032E69"/>
    <w:rsid w:val="000338D3"/>
    <w:rsid w:val="000349E1"/>
    <w:rsid w:val="00034A31"/>
    <w:rsid w:val="000357F7"/>
    <w:rsid w:val="00035C50"/>
    <w:rsid w:val="00036FCA"/>
    <w:rsid w:val="00037CDE"/>
    <w:rsid w:val="0004008E"/>
    <w:rsid w:val="000403D6"/>
    <w:rsid w:val="000428D4"/>
    <w:rsid w:val="00042C99"/>
    <w:rsid w:val="000453ED"/>
    <w:rsid w:val="00046B74"/>
    <w:rsid w:val="0004786E"/>
    <w:rsid w:val="00047EAC"/>
    <w:rsid w:val="00051228"/>
    <w:rsid w:val="00051716"/>
    <w:rsid w:val="00051EF0"/>
    <w:rsid w:val="00051FD6"/>
    <w:rsid w:val="000546CB"/>
    <w:rsid w:val="00054A14"/>
    <w:rsid w:val="00054AFF"/>
    <w:rsid w:val="000554D8"/>
    <w:rsid w:val="00060CC6"/>
    <w:rsid w:val="00060F15"/>
    <w:rsid w:val="00061D5E"/>
    <w:rsid w:val="0006202E"/>
    <w:rsid w:val="00062A56"/>
    <w:rsid w:val="00062E29"/>
    <w:rsid w:val="00064A92"/>
    <w:rsid w:val="00064F30"/>
    <w:rsid w:val="00066E16"/>
    <w:rsid w:val="00067585"/>
    <w:rsid w:val="000676A7"/>
    <w:rsid w:val="00067A3E"/>
    <w:rsid w:val="00071612"/>
    <w:rsid w:val="0007176C"/>
    <w:rsid w:val="00072DAA"/>
    <w:rsid w:val="0007412E"/>
    <w:rsid w:val="00076A2C"/>
    <w:rsid w:val="00077E87"/>
    <w:rsid w:val="00080393"/>
    <w:rsid w:val="0008204F"/>
    <w:rsid w:val="000822D2"/>
    <w:rsid w:val="00083344"/>
    <w:rsid w:val="000839AE"/>
    <w:rsid w:val="00084D9E"/>
    <w:rsid w:val="00085F6B"/>
    <w:rsid w:val="0009051F"/>
    <w:rsid w:val="000909C4"/>
    <w:rsid w:val="00090D87"/>
    <w:rsid w:val="00091B18"/>
    <w:rsid w:val="000925C6"/>
    <w:rsid w:val="00092EDD"/>
    <w:rsid w:val="00093B09"/>
    <w:rsid w:val="00094227"/>
    <w:rsid w:val="00094791"/>
    <w:rsid w:val="000954D4"/>
    <w:rsid w:val="00095CCA"/>
    <w:rsid w:val="000A054E"/>
    <w:rsid w:val="000A0FBA"/>
    <w:rsid w:val="000A3DAE"/>
    <w:rsid w:val="000B136D"/>
    <w:rsid w:val="000B1513"/>
    <w:rsid w:val="000B1CA2"/>
    <w:rsid w:val="000B37FF"/>
    <w:rsid w:val="000B4D99"/>
    <w:rsid w:val="000B553B"/>
    <w:rsid w:val="000B7A7F"/>
    <w:rsid w:val="000C1986"/>
    <w:rsid w:val="000C1E83"/>
    <w:rsid w:val="000C2FC1"/>
    <w:rsid w:val="000C481F"/>
    <w:rsid w:val="000C5410"/>
    <w:rsid w:val="000C6526"/>
    <w:rsid w:val="000C6836"/>
    <w:rsid w:val="000C6E9B"/>
    <w:rsid w:val="000C6FAC"/>
    <w:rsid w:val="000C7419"/>
    <w:rsid w:val="000C792D"/>
    <w:rsid w:val="000C79E1"/>
    <w:rsid w:val="000D06F9"/>
    <w:rsid w:val="000D112D"/>
    <w:rsid w:val="000D16BE"/>
    <w:rsid w:val="000D17AC"/>
    <w:rsid w:val="000D245F"/>
    <w:rsid w:val="000D251A"/>
    <w:rsid w:val="000D27A7"/>
    <w:rsid w:val="000D3662"/>
    <w:rsid w:val="000D482F"/>
    <w:rsid w:val="000D6983"/>
    <w:rsid w:val="000D741A"/>
    <w:rsid w:val="000E0867"/>
    <w:rsid w:val="000E0E66"/>
    <w:rsid w:val="000E10D1"/>
    <w:rsid w:val="000E1488"/>
    <w:rsid w:val="000E3B72"/>
    <w:rsid w:val="000E3BAF"/>
    <w:rsid w:val="000E46A6"/>
    <w:rsid w:val="000E5B01"/>
    <w:rsid w:val="000F08D4"/>
    <w:rsid w:val="000F0A83"/>
    <w:rsid w:val="000F0E73"/>
    <w:rsid w:val="000F16D0"/>
    <w:rsid w:val="000F23B1"/>
    <w:rsid w:val="000F3D4F"/>
    <w:rsid w:val="000F3F1A"/>
    <w:rsid w:val="000F4735"/>
    <w:rsid w:val="000F52CB"/>
    <w:rsid w:val="000F5BBC"/>
    <w:rsid w:val="000F642B"/>
    <w:rsid w:val="0010180B"/>
    <w:rsid w:val="00101A9D"/>
    <w:rsid w:val="001039F1"/>
    <w:rsid w:val="0010410F"/>
    <w:rsid w:val="0010491A"/>
    <w:rsid w:val="0010557E"/>
    <w:rsid w:val="00105D63"/>
    <w:rsid w:val="00106F14"/>
    <w:rsid w:val="00107552"/>
    <w:rsid w:val="00112B46"/>
    <w:rsid w:val="00112D14"/>
    <w:rsid w:val="00113BCA"/>
    <w:rsid w:val="00115299"/>
    <w:rsid w:val="00124560"/>
    <w:rsid w:val="00125FE8"/>
    <w:rsid w:val="001272E5"/>
    <w:rsid w:val="001308CA"/>
    <w:rsid w:val="00130AAF"/>
    <w:rsid w:val="00133944"/>
    <w:rsid w:val="00134556"/>
    <w:rsid w:val="001366F7"/>
    <w:rsid w:val="001379E9"/>
    <w:rsid w:val="00137CAA"/>
    <w:rsid w:val="00141C4B"/>
    <w:rsid w:val="00142125"/>
    <w:rsid w:val="00142800"/>
    <w:rsid w:val="00143395"/>
    <w:rsid w:val="0014739B"/>
    <w:rsid w:val="001513BF"/>
    <w:rsid w:val="00151F8D"/>
    <w:rsid w:val="00152546"/>
    <w:rsid w:val="001531FB"/>
    <w:rsid w:val="00155702"/>
    <w:rsid w:val="00155CFD"/>
    <w:rsid w:val="00157436"/>
    <w:rsid w:val="00160723"/>
    <w:rsid w:val="00161093"/>
    <w:rsid w:val="00161CB7"/>
    <w:rsid w:val="00161D59"/>
    <w:rsid w:val="00162781"/>
    <w:rsid w:val="00162FC0"/>
    <w:rsid w:val="00165A2A"/>
    <w:rsid w:val="00171DF1"/>
    <w:rsid w:val="00172846"/>
    <w:rsid w:val="0017484E"/>
    <w:rsid w:val="00174B7D"/>
    <w:rsid w:val="00176958"/>
    <w:rsid w:val="00177431"/>
    <w:rsid w:val="00177E20"/>
    <w:rsid w:val="0018074A"/>
    <w:rsid w:val="00182D34"/>
    <w:rsid w:val="00182DFD"/>
    <w:rsid w:val="00183D06"/>
    <w:rsid w:val="00184A39"/>
    <w:rsid w:val="001854FA"/>
    <w:rsid w:val="00185D20"/>
    <w:rsid w:val="001872E8"/>
    <w:rsid w:val="00191DC6"/>
    <w:rsid w:val="0019221E"/>
    <w:rsid w:val="00192B22"/>
    <w:rsid w:val="001937C4"/>
    <w:rsid w:val="00193915"/>
    <w:rsid w:val="001947A4"/>
    <w:rsid w:val="00194997"/>
    <w:rsid w:val="0019668C"/>
    <w:rsid w:val="001A073F"/>
    <w:rsid w:val="001A3AE6"/>
    <w:rsid w:val="001A4D8A"/>
    <w:rsid w:val="001A6159"/>
    <w:rsid w:val="001A70F5"/>
    <w:rsid w:val="001B03C7"/>
    <w:rsid w:val="001B1418"/>
    <w:rsid w:val="001B17DA"/>
    <w:rsid w:val="001B1B42"/>
    <w:rsid w:val="001B44BC"/>
    <w:rsid w:val="001B467B"/>
    <w:rsid w:val="001B5451"/>
    <w:rsid w:val="001B592D"/>
    <w:rsid w:val="001B6534"/>
    <w:rsid w:val="001C0187"/>
    <w:rsid w:val="001C0651"/>
    <w:rsid w:val="001C07DE"/>
    <w:rsid w:val="001C1B7E"/>
    <w:rsid w:val="001C2B41"/>
    <w:rsid w:val="001C3C54"/>
    <w:rsid w:val="001C595C"/>
    <w:rsid w:val="001D062E"/>
    <w:rsid w:val="001D0D34"/>
    <w:rsid w:val="001D0F83"/>
    <w:rsid w:val="001D20D2"/>
    <w:rsid w:val="001D247D"/>
    <w:rsid w:val="001D69CE"/>
    <w:rsid w:val="001D6C4D"/>
    <w:rsid w:val="001D7487"/>
    <w:rsid w:val="001E18DD"/>
    <w:rsid w:val="001E227E"/>
    <w:rsid w:val="001E52E1"/>
    <w:rsid w:val="001E5ADC"/>
    <w:rsid w:val="001E7E82"/>
    <w:rsid w:val="001F19ED"/>
    <w:rsid w:val="001F1E10"/>
    <w:rsid w:val="001F3921"/>
    <w:rsid w:val="001F467C"/>
    <w:rsid w:val="001F7302"/>
    <w:rsid w:val="001F7413"/>
    <w:rsid w:val="00200134"/>
    <w:rsid w:val="0020122F"/>
    <w:rsid w:val="00201622"/>
    <w:rsid w:val="00201A35"/>
    <w:rsid w:val="002024F3"/>
    <w:rsid w:val="00206041"/>
    <w:rsid w:val="00206C34"/>
    <w:rsid w:val="00207003"/>
    <w:rsid w:val="00207410"/>
    <w:rsid w:val="002074AD"/>
    <w:rsid w:val="002100C0"/>
    <w:rsid w:val="00211C82"/>
    <w:rsid w:val="00213143"/>
    <w:rsid w:val="00213205"/>
    <w:rsid w:val="00214B11"/>
    <w:rsid w:val="0021580E"/>
    <w:rsid w:val="002160F6"/>
    <w:rsid w:val="00217E79"/>
    <w:rsid w:val="00222395"/>
    <w:rsid w:val="002235F2"/>
    <w:rsid w:val="0022470C"/>
    <w:rsid w:val="002267D1"/>
    <w:rsid w:val="00227432"/>
    <w:rsid w:val="0023024E"/>
    <w:rsid w:val="002306B0"/>
    <w:rsid w:val="002316F4"/>
    <w:rsid w:val="00231F06"/>
    <w:rsid w:val="002340D5"/>
    <w:rsid w:val="00235B88"/>
    <w:rsid w:val="00237178"/>
    <w:rsid w:val="00237619"/>
    <w:rsid w:val="0023784D"/>
    <w:rsid w:val="00240481"/>
    <w:rsid w:val="002404F5"/>
    <w:rsid w:val="0024085B"/>
    <w:rsid w:val="00240B43"/>
    <w:rsid w:val="0024160D"/>
    <w:rsid w:val="002422C3"/>
    <w:rsid w:val="00242C03"/>
    <w:rsid w:val="00242E46"/>
    <w:rsid w:val="00243C5E"/>
    <w:rsid w:val="002441F1"/>
    <w:rsid w:val="002444F4"/>
    <w:rsid w:val="00245FBF"/>
    <w:rsid w:val="002470D7"/>
    <w:rsid w:val="002471F5"/>
    <w:rsid w:val="00247AF5"/>
    <w:rsid w:val="00250957"/>
    <w:rsid w:val="00253A25"/>
    <w:rsid w:val="002545F6"/>
    <w:rsid w:val="00255BB8"/>
    <w:rsid w:val="00256639"/>
    <w:rsid w:val="00256C8D"/>
    <w:rsid w:val="002574C5"/>
    <w:rsid w:val="00257E96"/>
    <w:rsid w:val="00260CB9"/>
    <w:rsid w:val="002645A4"/>
    <w:rsid w:val="00264AE2"/>
    <w:rsid w:val="00265C8B"/>
    <w:rsid w:val="00266B3F"/>
    <w:rsid w:val="00267197"/>
    <w:rsid w:val="00267596"/>
    <w:rsid w:val="00270770"/>
    <w:rsid w:val="002710F9"/>
    <w:rsid w:val="00271839"/>
    <w:rsid w:val="002738D9"/>
    <w:rsid w:val="0027531E"/>
    <w:rsid w:val="002756BC"/>
    <w:rsid w:val="0027651D"/>
    <w:rsid w:val="0028032E"/>
    <w:rsid w:val="00281410"/>
    <w:rsid w:val="00282B9F"/>
    <w:rsid w:val="002831A7"/>
    <w:rsid w:val="00285B71"/>
    <w:rsid w:val="0028625C"/>
    <w:rsid w:val="002916C1"/>
    <w:rsid w:val="00291F67"/>
    <w:rsid w:val="0029259E"/>
    <w:rsid w:val="00292A42"/>
    <w:rsid w:val="00293322"/>
    <w:rsid w:val="0029396C"/>
    <w:rsid w:val="00295708"/>
    <w:rsid w:val="0029765F"/>
    <w:rsid w:val="002978E3"/>
    <w:rsid w:val="002A03BE"/>
    <w:rsid w:val="002A0691"/>
    <w:rsid w:val="002A2C83"/>
    <w:rsid w:val="002A3573"/>
    <w:rsid w:val="002A363E"/>
    <w:rsid w:val="002A440C"/>
    <w:rsid w:val="002A4DF2"/>
    <w:rsid w:val="002A74BD"/>
    <w:rsid w:val="002A78F5"/>
    <w:rsid w:val="002B07FE"/>
    <w:rsid w:val="002B0D60"/>
    <w:rsid w:val="002B123B"/>
    <w:rsid w:val="002B1E99"/>
    <w:rsid w:val="002B3738"/>
    <w:rsid w:val="002B4AD1"/>
    <w:rsid w:val="002B718E"/>
    <w:rsid w:val="002C04B5"/>
    <w:rsid w:val="002C0774"/>
    <w:rsid w:val="002C0D01"/>
    <w:rsid w:val="002C2986"/>
    <w:rsid w:val="002C43D5"/>
    <w:rsid w:val="002C4D6B"/>
    <w:rsid w:val="002C5846"/>
    <w:rsid w:val="002C679D"/>
    <w:rsid w:val="002C6873"/>
    <w:rsid w:val="002C7590"/>
    <w:rsid w:val="002C7799"/>
    <w:rsid w:val="002D1123"/>
    <w:rsid w:val="002D3366"/>
    <w:rsid w:val="002D5F5D"/>
    <w:rsid w:val="002D700D"/>
    <w:rsid w:val="002E13FC"/>
    <w:rsid w:val="002E47B8"/>
    <w:rsid w:val="002E52AC"/>
    <w:rsid w:val="002E5A11"/>
    <w:rsid w:val="002E7123"/>
    <w:rsid w:val="002F0124"/>
    <w:rsid w:val="002F0645"/>
    <w:rsid w:val="002F0A3B"/>
    <w:rsid w:val="002F1128"/>
    <w:rsid w:val="002F381E"/>
    <w:rsid w:val="002F417A"/>
    <w:rsid w:val="002F74AA"/>
    <w:rsid w:val="00301A46"/>
    <w:rsid w:val="003026EC"/>
    <w:rsid w:val="00303105"/>
    <w:rsid w:val="003045CB"/>
    <w:rsid w:val="00304871"/>
    <w:rsid w:val="00305411"/>
    <w:rsid w:val="003058FC"/>
    <w:rsid w:val="00305DA4"/>
    <w:rsid w:val="00305DE0"/>
    <w:rsid w:val="003061E8"/>
    <w:rsid w:val="0030720F"/>
    <w:rsid w:val="003072DA"/>
    <w:rsid w:val="003110B0"/>
    <w:rsid w:val="00311C65"/>
    <w:rsid w:val="003121BD"/>
    <w:rsid w:val="00312A50"/>
    <w:rsid w:val="00314C87"/>
    <w:rsid w:val="00316CE9"/>
    <w:rsid w:val="00320503"/>
    <w:rsid w:val="0032137A"/>
    <w:rsid w:val="003216AA"/>
    <w:rsid w:val="00321AA4"/>
    <w:rsid w:val="0032252C"/>
    <w:rsid w:val="00323498"/>
    <w:rsid w:val="0032405E"/>
    <w:rsid w:val="00325696"/>
    <w:rsid w:val="00325FF5"/>
    <w:rsid w:val="0032770D"/>
    <w:rsid w:val="00327A8D"/>
    <w:rsid w:val="00327E9F"/>
    <w:rsid w:val="0033022E"/>
    <w:rsid w:val="00330305"/>
    <w:rsid w:val="0033048D"/>
    <w:rsid w:val="003312DC"/>
    <w:rsid w:val="00331752"/>
    <w:rsid w:val="00332009"/>
    <w:rsid w:val="003326E8"/>
    <w:rsid w:val="00332B9F"/>
    <w:rsid w:val="00333239"/>
    <w:rsid w:val="003346E0"/>
    <w:rsid w:val="003347F4"/>
    <w:rsid w:val="0033577E"/>
    <w:rsid w:val="00336758"/>
    <w:rsid w:val="00341D67"/>
    <w:rsid w:val="003421A5"/>
    <w:rsid w:val="003428DF"/>
    <w:rsid w:val="00342FBF"/>
    <w:rsid w:val="003451B4"/>
    <w:rsid w:val="00346731"/>
    <w:rsid w:val="003510F5"/>
    <w:rsid w:val="00352256"/>
    <w:rsid w:val="003539A0"/>
    <w:rsid w:val="003542E0"/>
    <w:rsid w:val="00355DC2"/>
    <w:rsid w:val="0035673A"/>
    <w:rsid w:val="003574AE"/>
    <w:rsid w:val="00362C62"/>
    <w:rsid w:val="00363967"/>
    <w:rsid w:val="00366043"/>
    <w:rsid w:val="00366EE5"/>
    <w:rsid w:val="00366F63"/>
    <w:rsid w:val="00367F56"/>
    <w:rsid w:val="003706D0"/>
    <w:rsid w:val="00371771"/>
    <w:rsid w:val="0037191F"/>
    <w:rsid w:val="00372AFA"/>
    <w:rsid w:val="003753E0"/>
    <w:rsid w:val="00375751"/>
    <w:rsid w:val="00375C32"/>
    <w:rsid w:val="0037689E"/>
    <w:rsid w:val="00376927"/>
    <w:rsid w:val="00376FB4"/>
    <w:rsid w:val="00384015"/>
    <w:rsid w:val="00384745"/>
    <w:rsid w:val="00385A27"/>
    <w:rsid w:val="00387027"/>
    <w:rsid w:val="00387A41"/>
    <w:rsid w:val="003904CA"/>
    <w:rsid w:val="00391991"/>
    <w:rsid w:val="00391C6F"/>
    <w:rsid w:val="00392197"/>
    <w:rsid w:val="00393F06"/>
    <w:rsid w:val="003943A9"/>
    <w:rsid w:val="00396B0C"/>
    <w:rsid w:val="00397043"/>
    <w:rsid w:val="003A3D25"/>
    <w:rsid w:val="003A421F"/>
    <w:rsid w:val="003A432F"/>
    <w:rsid w:val="003A4594"/>
    <w:rsid w:val="003A4ED2"/>
    <w:rsid w:val="003A4F4C"/>
    <w:rsid w:val="003A51C2"/>
    <w:rsid w:val="003A706E"/>
    <w:rsid w:val="003A7E30"/>
    <w:rsid w:val="003B154B"/>
    <w:rsid w:val="003B21A7"/>
    <w:rsid w:val="003B32DB"/>
    <w:rsid w:val="003B3AEE"/>
    <w:rsid w:val="003B49DF"/>
    <w:rsid w:val="003B6FAD"/>
    <w:rsid w:val="003B7F53"/>
    <w:rsid w:val="003B7FB0"/>
    <w:rsid w:val="003C097D"/>
    <w:rsid w:val="003C0BD9"/>
    <w:rsid w:val="003C1953"/>
    <w:rsid w:val="003C1A9B"/>
    <w:rsid w:val="003C28FE"/>
    <w:rsid w:val="003C370D"/>
    <w:rsid w:val="003C3EAE"/>
    <w:rsid w:val="003C4E97"/>
    <w:rsid w:val="003C5866"/>
    <w:rsid w:val="003C6B7A"/>
    <w:rsid w:val="003D0A15"/>
    <w:rsid w:val="003D2BEC"/>
    <w:rsid w:val="003D2EB1"/>
    <w:rsid w:val="003D30BB"/>
    <w:rsid w:val="003D33F0"/>
    <w:rsid w:val="003D3780"/>
    <w:rsid w:val="003D37CC"/>
    <w:rsid w:val="003D412B"/>
    <w:rsid w:val="003D4232"/>
    <w:rsid w:val="003D49D0"/>
    <w:rsid w:val="003D4F5D"/>
    <w:rsid w:val="003D4F98"/>
    <w:rsid w:val="003D5C41"/>
    <w:rsid w:val="003D5DC8"/>
    <w:rsid w:val="003D7A8D"/>
    <w:rsid w:val="003E17A7"/>
    <w:rsid w:val="003E5715"/>
    <w:rsid w:val="003E5C15"/>
    <w:rsid w:val="003E60AD"/>
    <w:rsid w:val="003E643B"/>
    <w:rsid w:val="003E7D39"/>
    <w:rsid w:val="003F1148"/>
    <w:rsid w:val="003F2925"/>
    <w:rsid w:val="003F3CB0"/>
    <w:rsid w:val="003F42F9"/>
    <w:rsid w:val="003F5EF4"/>
    <w:rsid w:val="003F6AB2"/>
    <w:rsid w:val="003F6CFA"/>
    <w:rsid w:val="003F7592"/>
    <w:rsid w:val="003F7B3C"/>
    <w:rsid w:val="004004CF"/>
    <w:rsid w:val="004005AF"/>
    <w:rsid w:val="00401288"/>
    <w:rsid w:val="00402404"/>
    <w:rsid w:val="00406C6F"/>
    <w:rsid w:val="00407974"/>
    <w:rsid w:val="00411E8A"/>
    <w:rsid w:val="00411FA5"/>
    <w:rsid w:val="0041380F"/>
    <w:rsid w:val="0041556B"/>
    <w:rsid w:val="00417FC6"/>
    <w:rsid w:val="004221EC"/>
    <w:rsid w:val="00423308"/>
    <w:rsid w:val="004239D1"/>
    <w:rsid w:val="00423FE4"/>
    <w:rsid w:val="00424C43"/>
    <w:rsid w:val="0042616E"/>
    <w:rsid w:val="00426207"/>
    <w:rsid w:val="00426537"/>
    <w:rsid w:val="00426E6A"/>
    <w:rsid w:val="004271AE"/>
    <w:rsid w:val="00427A59"/>
    <w:rsid w:val="00430063"/>
    <w:rsid w:val="00431C56"/>
    <w:rsid w:val="00431DCD"/>
    <w:rsid w:val="004326A1"/>
    <w:rsid w:val="0043434D"/>
    <w:rsid w:val="00434A49"/>
    <w:rsid w:val="00434F47"/>
    <w:rsid w:val="00441439"/>
    <w:rsid w:val="00441940"/>
    <w:rsid w:val="00441E03"/>
    <w:rsid w:val="00442FF8"/>
    <w:rsid w:val="004438E0"/>
    <w:rsid w:val="004462FB"/>
    <w:rsid w:val="00446C0F"/>
    <w:rsid w:val="004535D7"/>
    <w:rsid w:val="00453AA4"/>
    <w:rsid w:val="0045499C"/>
    <w:rsid w:val="00455B11"/>
    <w:rsid w:val="00455EC7"/>
    <w:rsid w:val="00462177"/>
    <w:rsid w:val="00463872"/>
    <w:rsid w:val="00464B94"/>
    <w:rsid w:val="004652D1"/>
    <w:rsid w:val="004663DB"/>
    <w:rsid w:val="004678CD"/>
    <w:rsid w:val="00470684"/>
    <w:rsid w:val="0047079C"/>
    <w:rsid w:val="004733F3"/>
    <w:rsid w:val="00473934"/>
    <w:rsid w:val="00473C47"/>
    <w:rsid w:val="0047515B"/>
    <w:rsid w:val="00476DA3"/>
    <w:rsid w:val="004779EF"/>
    <w:rsid w:val="00477B2A"/>
    <w:rsid w:val="00480B28"/>
    <w:rsid w:val="004830BE"/>
    <w:rsid w:val="004832E2"/>
    <w:rsid w:val="0048423D"/>
    <w:rsid w:val="00484D37"/>
    <w:rsid w:val="00486884"/>
    <w:rsid w:val="00486892"/>
    <w:rsid w:val="00486B5C"/>
    <w:rsid w:val="00491D2F"/>
    <w:rsid w:val="00494C7A"/>
    <w:rsid w:val="00496833"/>
    <w:rsid w:val="004969F5"/>
    <w:rsid w:val="00496F77"/>
    <w:rsid w:val="004A0370"/>
    <w:rsid w:val="004A06FE"/>
    <w:rsid w:val="004A0BAD"/>
    <w:rsid w:val="004A1364"/>
    <w:rsid w:val="004A1887"/>
    <w:rsid w:val="004A2D8C"/>
    <w:rsid w:val="004A5796"/>
    <w:rsid w:val="004A644F"/>
    <w:rsid w:val="004A6AAB"/>
    <w:rsid w:val="004A7F17"/>
    <w:rsid w:val="004B0663"/>
    <w:rsid w:val="004B11EA"/>
    <w:rsid w:val="004B1A76"/>
    <w:rsid w:val="004B1FC2"/>
    <w:rsid w:val="004B1FF3"/>
    <w:rsid w:val="004B25FA"/>
    <w:rsid w:val="004B66D1"/>
    <w:rsid w:val="004B66DE"/>
    <w:rsid w:val="004B69EA"/>
    <w:rsid w:val="004C2D87"/>
    <w:rsid w:val="004C362D"/>
    <w:rsid w:val="004C49B3"/>
    <w:rsid w:val="004C6836"/>
    <w:rsid w:val="004C7F6A"/>
    <w:rsid w:val="004D0ADA"/>
    <w:rsid w:val="004D2973"/>
    <w:rsid w:val="004D44B5"/>
    <w:rsid w:val="004D48EA"/>
    <w:rsid w:val="004D58D1"/>
    <w:rsid w:val="004D6110"/>
    <w:rsid w:val="004D6334"/>
    <w:rsid w:val="004E3241"/>
    <w:rsid w:val="004E3534"/>
    <w:rsid w:val="004E502C"/>
    <w:rsid w:val="004E574D"/>
    <w:rsid w:val="004E5A39"/>
    <w:rsid w:val="004E63F1"/>
    <w:rsid w:val="004E6674"/>
    <w:rsid w:val="004E6A5A"/>
    <w:rsid w:val="004E6CFA"/>
    <w:rsid w:val="004E6F05"/>
    <w:rsid w:val="004F04A1"/>
    <w:rsid w:val="004F056E"/>
    <w:rsid w:val="004F0E5B"/>
    <w:rsid w:val="004F153C"/>
    <w:rsid w:val="004F21C4"/>
    <w:rsid w:val="004F3B62"/>
    <w:rsid w:val="004F496C"/>
    <w:rsid w:val="004F644B"/>
    <w:rsid w:val="0050110E"/>
    <w:rsid w:val="0050118B"/>
    <w:rsid w:val="005019A7"/>
    <w:rsid w:val="0050414D"/>
    <w:rsid w:val="00505042"/>
    <w:rsid w:val="0050575E"/>
    <w:rsid w:val="0050705C"/>
    <w:rsid w:val="00512503"/>
    <w:rsid w:val="0051325B"/>
    <w:rsid w:val="0051541E"/>
    <w:rsid w:val="00515C29"/>
    <w:rsid w:val="00517906"/>
    <w:rsid w:val="00517B0B"/>
    <w:rsid w:val="00521BB6"/>
    <w:rsid w:val="00524A81"/>
    <w:rsid w:val="00524BCC"/>
    <w:rsid w:val="00525649"/>
    <w:rsid w:val="00526DB7"/>
    <w:rsid w:val="00527EF7"/>
    <w:rsid w:val="00527FAF"/>
    <w:rsid w:val="00530270"/>
    <w:rsid w:val="0053069E"/>
    <w:rsid w:val="0053292A"/>
    <w:rsid w:val="00533578"/>
    <w:rsid w:val="0053527B"/>
    <w:rsid w:val="0053531A"/>
    <w:rsid w:val="00535624"/>
    <w:rsid w:val="00542F63"/>
    <w:rsid w:val="00543648"/>
    <w:rsid w:val="00547D29"/>
    <w:rsid w:val="00551252"/>
    <w:rsid w:val="00552C8A"/>
    <w:rsid w:val="005546AA"/>
    <w:rsid w:val="00554D10"/>
    <w:rsid w:val="00556D56"/>
    <w:rsid w:val="0055720D"/>
    <w:rsid w:val="005575E6"/>
    <w:rsid w:val="00557CDE"/>
    <w:rsid w:val="0056235A"/>
    <w:rsid w:val="00563D96"/>
    <w:rsid w:val="00564987"/>
    <w:rsid w:val="005657BD"/>
    <w:rsid w:val="005668FB"/>
    <w:rsid w:val="00566B0F"/>
    <w:rsid w:val="00566DE3"/>
    <w:rsid w:val="00567D22"/>
    <w:rsid w:val="00571136"/>
    <w:rsid w:val="0057365E"/>
    <w:rsid w:val="00573D19"/>
    <w:rsid w:val="00574D3B"/>
    <w:rsid w:val="00576D0C"/>
    <w:rsid w:val="005774D5"/>
    <w:rsid w:val="00581188"/>
    <w:rsid w:val="0058150D"/>
    <w:rsid w:val="00581843"/>
    <w:rsid w:val="005823ED"/>
    <w:rsid w:val="00582B42"/>
    <w:rsid w:val="00584B3F"/>
    <w:rsid w:val="00585145"/>
    <w:rsid w:val="0058517C"/>
    <w:rsid w:val="00585EFC"/>
    <w:rsid w:val="00587C53"/>
    <w:rsid w:val="00591DA6"/>
    <w:rsid w:val="00592A07"/>
    <w:rsid w:val="00592A7B"/>
    <w:rsid w:val="0059450B"/>
    <w:rsid w:val="005946AE"/>
    <w:rsid w:val="005953AD"/>
    <w:rsid w:val="00596198"/>
    <w:rsid w:val="00596578"/>
    <w:rsid w:val="00596C00"/>
    <w:rsid w:val="00597097"/>
    <w:rsid w:val="00597D55"/>
    <w:rsid w:val="005A0F43"/>
    <w:rsid w:val="005A1E6F"/>
    <w:rsid w:val="005A342B"/>
    <w:rsid w:val="005A366D"/>
    <w:rsid w:val="005A538C"/>
    <w:rsid w:val="005A5733"/>
    <w:rsid w:val="005A7598"/>
    <w:rsid w:val="005A7C8F"/>
    <w:rsid w:val="005A7E02"/>
    <w:rsid w:val="005B2960"/>
    <w:rsid w:val="005B29AD"/>
    <w:rsid w:val="005B319A"/>
    <w:rsid w:val="005B3A0C"/>
    <w:rsid w:val="005B6BE7"/>
    <w:rsid w:val="005B6E17"/>
    <w:rsid w:val="005B6E4C"/>
    <w:rsid w:val="005B791E"/>
    <w:rsid w:val="005C11B0"/>
    <w:rsid w:val="005C25B6"/>
    <w:rsid w:val="005C2F8D"/>
    <w:rsid w:val="005C331F"/>
    <w:rsid w:val="005C3719"/>
    <w:rsid w:val="005C50DD"/>
    <w:rsid w:val="005C6594"/>
    <w:rsid w:val="005C7329"/>
    <w:rsid w:val="005C7667"/>
    <w:rsid w:val="005D0642"/>
    <w:rsid w:val="005D1C20"/>
    <w:rsid w:val="005D1E10"/>
    <w:rsid w:val="005D3632"/>
    <w:rsid w:val="005D418A"/>
    <w:rsid w:val="005D5978"/>
    <w:rsid w:val="005D7012"/>
    <w:rsid w:val="005D7688"/>
    <w:rsid w:val="005D7AD7"/>
    <w:rsid w:val="005E0026"/>
    <w:rsid w:val="005E026F"/>
    <w:rsid w:val="005E24EB"/>
    <w:rsid w:val="005E2C2C"/>
    <w:rsid w:val="005E51B6"/>
    <w:rsid w:val="005E5223"/>
    <w:rsid w:val="005E5742"/>
    <w:rsid w:val="005F0BEB"/>
    <w:rsid w:val="005F20B0"/>
    <w:rsid w:val="005F28EF"/>
    <w:rsid w:val="005F39FB"/>
    <w:rsid w:val="005F5039"/>
    <w:rsid w:val="005F5FC5"/>
    <w:rsid w:val="005F7786"/>
    <w:rsid w:val="0060136A"/>
    <w:rsid w:val="006020AA"/>
    <w:rsid w:val="00605018"/>
    <w:rsid w:val="006056D0"/>
    <w:rsid w:val="00605713"/>
    <w:rsid w:val="00610463"/>
    <w:rsid w:val="00611886"/>
    <w:rsid w:val="00611CF6"/>
    <w:rsid w:val="00612442"/>
    <w:rsid w:val="00612C83"/>
    <w:rsid w:val="00615D53"/>
    <w:rsid w:val="00616BEC"/>
    <w:rsid w:val="006171DD"/>
    <w:rsid w:val="006173B8"/>
    <w:rsid w:val="006175B2"/>
    <w:rsid w:val="00620481"/>
    <w:rsid w:val="00622ACE"/>
    <w:rsid w:val="0062341E"/>
    <w:rsid w:val="00623679"/>
    <w:rsid w:val="00623A7B"/>
    <w:rsid w:val="00626524"/>
    <w:rsid w:val="00627198"/>
    <w:rsid w:val="00630F90"/>
    <w:rsid w:val="00634DFD"/>
    <w:rsid w:val="0063651D"/>
    <w:rsid w:val="00637B47"/>
    <w:rsid w:val="00641903"/>
    <w:rsid w:val="00642C34"/>
    <w:rsid w:val="006436C9"/>
    <w:rsid w:val="00644E25"/>
    <w:rsid w:val="006471EE"/>
    <w:rsid w:val="00652982"/>
    <w:rsid w:val="00652B9B"/>
    <w:rsid w:val="006545B8"/>
    <w:rsid w:val="00655E64"/>
    <w:rsid w:val="00660D24"/>
    <w:rsid w:val="006630CB"/>
    <w:rsid w:val="006664E0"/>
    <w:rsid w:val="00666CDA"/>
    <w:rsid w:val="00667486"/>
    <w:rsid w:val="00670CCC"/>
    <w:rsid w:val="00671EDF"/>
    <w:rsid w:val="0067203B"/>
    <w:rsid w:val="006727BA"/>
    <w:rsid w:val="00672D62"/>
    <w:rsid w:val="00674ABE"/>
    <w:rsid w:val="00674D69"/>
    <w:rsid w:val="00674D8F"/>
    <w:rsid w:val="006759BA"/>
    <w:rsid w:val="006773B5"/>
    <w:rsid w:val="00680EB2"/>
    <w:rsid w:val="00681DB0"/>
    <w:rsid w:val="00681DC7"/>
    <w:rsid w:val="00683AFD"/>
    <w:rsid w:val="00683F80"/>
    <w:rsid w:val="006846D9"/>
    <w:rsid w:val="006860DE"/>
    <w:rsid w:val="006867F2"/>
    <w:rsid w:val="0069031C"/>
    <w:rsid w:val="006909AB"/>
    <w:rsid w:val="006909E4"/>
    <w:rsid w:val="00693692"/>
    <w:rsid w:val="006961FD"/>
    <w:rsid w:val="00696F86"/>
    <w:rsid w:val="006975F3"/>
    <w:rsid w:val="006A102E"/>
    <w:rsid w:val="006A3E9C"/>
    <w:rsid w:val="006A42C3"/>
    <w:rsid w:val="006A45BB"/>
    <w:rsid w:val="006A4AD6"/>
    <w:rsid w:val="006A52C4"/>
    <w:rsid w:val="006A66F6"/>
    <w:rsid w:val="006A6CEB"/>
    <w:rsid w:val="006A7307"/>
    <w:rsid w:val="006A7A01"/>
    <w:rsid w:val="006B0F0A"/>
    <w:rsid w:val="006B1729"/>
    <w:rsid w:val="006B33E5"/>
    <w:rsid w:val="006B42FE"/>
    <w:rsid w:val="006B4665"/>
    <w:rsid w:val="006B5BB9"/>
    <w:rsid w:val="006C0860"/>
    <w:rsid w:val="006C0DB0"/>
    <w:rsid w:val="006C1E2B"/>
    <w:rsid w:val="006C3F3F"/>
    <w:rsid w:val="006C595A"/>
    <w:rsid w:val="006C6D7C"/>
    <w:rsid w:val="006C7D5D"/>
    <w:rsid w:val="006D136D"/>
    <w:rsid w:val="006D3922"/>
    <w:rsid w:val="006D4A94"/>
    <w:rsid w:val="006D4DCA"/>
    <w:rsid w:val="006D50D4"/>
    <w:rsid w:val="006D554E"/>
    <w:rsid w:val="006D6CC9"/>
    <w:rsid w:val="006D6ED2"/>
    <w:rsid w:val="006E22FB"/>
    <w:rsid w:val="006E5F77"/>
    <w:rsid w:val="006E61DC"/>
    <w:rsid w:val="006E7844"/>
    <w:rsid w:val="006F03FE"/>
    <w:rsid w:val="006F0C7D"/>
    <w:rsid w:val="006F2CE4"/>
    <w:rsid w:val="006F2E8B"/>
    <w:rsid w:val="006F42CF"/>
    <w:rsid w:val="00700846"/>
    <w:rsid w:val="00700D1B"/>
    <w:rsid w:val="00700FDF"/>
    <w:rsid w:val="00702134"/>
    <w:rsid w:val="00703A65"/>
    <w:rsid w:val="00704D16"/>
    <w:rsid w:val="00705582"/>
    <w:rsid w:val="0070592E"/>
    <w:rsid w:val="007062C4"/>
    <w:rsid w:val="007062E7"/>
    <w:rsid w:val="0070635A"/>
    <w:rsid w:val="00707AB6"/>
    <w:rsid w:val="00707C8A"/>
    <w:rsid w:val="00711AC4"/>
    <w:rsid w:val="00712910"/>
    <w:rsid w:val="00712C88"/>
    <w:rsid w:val="0071334A"/>
    <w:rsid w:val="00713989"/>
    <w:rsid w:val="00714780"/>
    <w:rsid w:val="00714B90"/>
    <w:rsid w:val="00715524"/>
    <w:rsid w:val="007155DD"/>
    <w:rsid w:val="00717320"/>
    <w:rsid w:val="007179E4"/>
    <w:rsid w:val="00722198"/>
    <w:rsid w:val="00722581"/>
    <w:rsid w:val="00722AA6"/>
    <w:rsid w:val="00722B1F"/>
    <w:rsid w:val="00724C3A"/>
    <w:rsid w:val="00725186"/>
    <w:rsid w:val="00725227"/>
    <w:rsid w:val="00725D24"/>
    <w:rsid w:val="007263EB"/>
    <w:rsid w:val="00726914"/>
    <w:rsid w:val="00726BC3"/>
    <w:rsid w:val="0072700A"/>
    <w:rsid w:val="00727196"/>
    <w:rsid w:val="00727764"/>
    <w:rsid w:val="00731FA1"/>
    <w:rsid w:val="0073251A"/>
    <w:rsid w:val="00733B2A"/>
    <w:rsid w:val="00733E4E"/>
    <w:rsid w:val="007409FA"/>
    <w:rsid w:val="00740A80"/>
    <w:rsid w:val="007411F5"/>
    <w:rsid w:val="00742EC4"/>
    <w:rsid w:val="007433FE"/>
    <w:rsid w:val="00743B77"/>
    <w:rsid w:val="007455CA"/>
    <w:rsid w:val="00750E10"/>
    <w:rsid w:val="00750F64"/>
    <w:rsid w:val="00751F71"/>
    <w:rsid w:val="007546B7"/>
    <w:rsid w:val="0075532B"/>
    <w:rsid w:val="007553A9"/>
    <w:rsid w:val="00755739"/>
    <w:rsid w:val="00755957"/>
    <w:rsid w:val="00755A20"/>
    <w:rsid w:val="007571E5"/>
    <w:rsid w:val="00760E85"/>
    <w:rsid w:val="007621C2"/>
    <w:rsid w:val="0076379B"/>
    <w:rsid w:val="00763D95"/>
    <w:rsid w:val="0076709B"/>
    <w:rsid w:val="00772614"/>
    <w:rsid w:val="007728E3"/>
    <w:rsid w:val="00772928"/>
    <w:rsid w:val="00772AE5"/>
    <w:rsid w:val="007753AD"/>
    <w:rsid w:val="0077558D"/>
    <w:rsid w:val="007778CA"/>
    <w:rsid w:val="0078033F"/>
    <w:rsid w:val="007814F6"/>
    <w:rsid w:val="00781A9F"/>
    <w:rsid w:val="007820D0"/>
    <w:rsid w:val="00783191"/>
    <w:rsid w:val="00791588"/>
    <w:rsid w:val="00791E2D"/>
    <w:rsid w:val="00792D8C"/>
    <w:rsid w:val="00794145"/>
    <w:rsid w:val="00794221"/>
    <w:rsid w:val="00795B33"/>
    <w:rsid w:val="007965C0"/>
    <w:rsid w:val="00796FD4"/>
    <w:rsid w:val="007A0606"/>
    <w:rsid w:val="007A367E"/>
    <w:rsid w:val="007A37E3"/>
    <w:rsid w:val="007A3841"/>
    <w:rsid w:val="007A5CF5"/>
    <w:rsid w:val="007A6C52"/>
    <w:rsid w:val="007A6ED1"/>
    <w:rsid w:val="007A6F7C"/>
    <w:rsid w:val="007A7721"/>
    <w:rsid w:val="007B0226"/>
    <w:rsid w:val="007B03D7"/>
    <w:rsid w:val="007B171C"/>
    <w:rsid w:val="007B1849"/>
    <w:rsid w:val="007B1E7C"/>
    <w:rsid w:val="007B3606"/>
    <w:rsid w:val="007B3C7D"/>
    <w:rsid w:val="007B4ABF"/>
    <w:rsid w:val="007B581A"/>
    <w:rsid w:val="007B67CE"/>
    <w:rsid w:val="007B7D34"/>
    <w:rsid w:val="007C1A3F"/>
    <w:rsid w:val="007C7AB7"/>
    <w:rsid w:val="007D033F"/>
    <w:rsid w:val="007D3897"/>
    <w:rsid w:val="007D3D4C"/>
    <w:rsid w:val="007D6308"/>
    <w:rsid w:val="007E0A5A"/>
    <w:rsid w:val="007E0E4B"/>
    <w:rsid w:val="007E1223"/>
    <w:rsid w:val="007E17DC"/>
    <w:rsid w:val="007E2FA9"/>
    <w:rsid w:val="007E559E"/>
    <w:rsid w:val="007E6A8F"/>
    <w:rsid w:val="007E6D8B"/>
    <w:rsid w:val="007F0E49"/>
    <w:rsid w:val="007F0EEB"/>
    <w:rsid w:val="007F1689"/>
    <w:rsid w:val="007F1784"/>
    <w:rsid w:val="007F544C"/>
    <w:rsid w:val="007F6418"/>
    <w:rsid w:val="007F731C"/>
    <w:rsid w:val="007F7FDD"/>
    <w:rsid w:val="0080088E"/>
    <w:rsid w:val="00800D45"/>
    <w:rsid w:val="0080219F"/>
    <w:rsid w:val="008031C2"/>
    <w:rsid w:val="00803F7E"/>
    <w:rsid w:val="008042D7"/>
    <w:rsid w:val="0080488B"/>
    <w:rsid w:val="00806828"/>
    <w:rsid w:val="00810DC0"/>
    <w:rsid w:val="00810ECD"/>
    <w:rsid w:val="008117AD"/>
    <w:rsid w:val="008120FF"/>
    <w:rsid w:val="00813465"/>
    <w:rsid w:val="008135B5"/>
    <w:rsid w:val="00815F46"/>
    <w:rsid w:val="00816500"/>
    <w:rsid w:val="00816F24"/>
    <w:rsid w:val="00817D23"/>
    <w:rsid w:val="008202C2"/>
    <w:rsid w:val="00820B2E"/>
    <w:rsid w:val="00821074"/>
    <w:rsid w:val="00821768"/>
    <w:rsid w:val="00821A4F"/>
    <w:rsid w:val="008224AF"/>
    <w:rsid w:val="00823B8F"/>
    <w:rsid w:val="0082635C"/>
    <w:rsid w:val="00826C31"/>
    <w:rsid w:val="00827794"/>
    <w:rsid w:val="00830ED6"/>
    <w:rsid w:val="00831A63"/>
    <w:rsid w:val="00832CCF"/>
    <w:rsid w:val="00832EF5"/>
    <w:rsid w:val="008335E5"/>
    <w:rsid w:val="008337FA"/>
    <w:rsid w:val="008339AB"/>
    <w:rsid w:val="00835718"/>
    <w:rsid w:val="008361F4"/>
    <w:rsid w:val="00836D13"/>
    <w:rsid w:val="008371C4"/>
    <w:rsid w:val="00837B25"/>
    <w:rsid w:val="00837C4F"/>
    <w:rsid w:val="008402EC"/>
    <w:rsid w:val="00841483"/>
    <w:rsid w:val="00843DA0"/>
    <w:rsid w:val="008444C6"/>
    <w:rsid w:val="008453D9"/>
    <w:rsid w:val="00845E11"/>
    <w:rsid w:val="00845F1E"/>
    <w:rsid w:val="0084664F"/>
    <w:rsid w:val="00846C17"/>
    <w:rsid w:val="00846C81"/>
    <w:rsid w:val="00850069"/>
    <w:rsid w:val="00850299"/>
    <w:rsid w:val="00850319"/>
    <w:rsid w:val="00854646"/>
    <w:rsid w:val="008546E4"/>
    <w:rsid w:val="00854C67"/>
    <w:rsid w:val="00855244"/>
    <w:rsid w:val="0085583E"/>
    <w:rsid w:val="00855AAD"/>
    <w:rsid w:val="00855D9A"/>
    <w:rsid w:val="00855DDD"/>
    <w:rsid w:val="00855E4F"/>
    <w:rsid w:val="00856A87"/>
    <w:rsid w:val="00856C5D"/>
    <w:rsid w:val="00856DA8"/>
    <w:rsid w:val="00857A23"/>
    <w:rsid w:val="00857FFA"/>
    <w:rsid w:val="00860BCB"/>
    <w:rsid w:val="00861107"/>
    <w:rsid w:val="008617F3"/>
    <w:rsid w:val="008619C3"/>
    <w:rsid w:val="00863ED1"/>
    <w:rsid w:val="0086457C"/>
    <w:rsid w:val="00865B65"/>
    <w:rsid w:val="00865D97"/>
    <w:rsid w:val="0086609E"/>
    <w:rsid w:val="008669DD"/>
    <w:rsid w:val="008701B6"/>
    <w:rsid w:val="00870E49"/>
    <w:rsid w:val="00873CCF"/>
    <w:rsid w:val="008749F6"/>
    <w:rsid w:val="00875BAE"/>
    <w:rsid w:val="008760CA"/>
    <w:rsid w:val="0087696C"/>
    <w:rsid w:val="00880461"/>
    <w:rsid w:val="008827B4"/>
    <w:rsid w:val="008830F6"/>
    <w:rsid w:val="00883423"/>
    <w:rsid w:val="00885793"/>
    <w:rsid w:val="008864E1"/>
    <w:rsid w:val="0088685B"/>
    <w:rsid w:val="00890152"/>
    <w:rsid w:val="00891679"/>
    <w:rsid w:val="00891CB8"/>
    <w:rsid w:val="008923C3"/>
    <w:rsid w:val="008924F9"/>
    <w:rsid w:val="0089396B"/>
    <w:rsid w:val="008940F0"/>
    <w:rsid w:val="00895184"/>
    <w:rsid w:val="00895599"/>
    <w:rsid w:val="00896575"/>
    <w:rsid w:val="008969A8"/>
    <w:rsid w:val="008973A3"/>
    <w:rsid w:val="008A169E"/>
    <w:rsid w:val="008A3348"/>
    <w:rsid w:val="008A4122"/>
    <w:rsid w:val="008A4870"/>
    <w:rsid w:val="008A49C9"/>
    <w:rsid w:val="008A67B5"/>
    <w:rsid w:val="008A7246"/>
    <w:rsid w:val="008A72E7"/>
    <w:rsid w:val="008A73B9"/>
    <w:rsid w:val="008B0B88"/>
    <w:rsid w:val="008B0D34"/>
    <w:rsid w:val="008B189D"/>
    <w:rsid w:val="008B18F8"/>
    <w:rsid w:val="008B4FFB"/>
    <w:rsid w:val="008B5116"/>
    <w:rsid w:val="008B5754"/>
    <w:rsid w:val="008B66C4"/>
    <w:rsid w:val="008C2078"/>
    <w:rsid w:val="008C417F"/>
    <w:rsid w:val="008C4A4B"/>
    <w:rsid w:val="008C6EDC"/>
    <w:rsid w:val="008C729B"/>
    <w:rsid w:val="008D0735"/>
    <w:rsid w:val="008D2D9B"/>
    <w:rsid w:val="008D380E"/>
    <w:rsid w:val="008D4A67"/>
    <w:rsid w:val="008D5975"/>
    <w:rsid w:val="008D5D15"/>
    <w:rsid w:val="008D7783"/>
    <w:rsid w:val="008D78F1"/>
    <w:rsid w:val="008E14F8"/>
    <w:rsid w:val="008E27FA"/>
    <w:rsid w:val="008E2D40"/>
    <w:rsid w:val="008E36DA"/>
    <w:rsid w:val="008E4C3C"/>
    <w:rsid w:val="008E53B9"/>
    <w:rsid w:val="008E7766"/>
    <w:rsid w:val="008F5D3C"/>
    <w:rsid w:val="008F6B40"/>
    <w:rsid w:val="00901957"/>
    <w:rsid w:val="009031E4"/>
    <w:rsid w:val="00904F37"/>
    <w:rsid w:val="009053B4"/>
    <w:rsid w:val="009066CD"/>
    <w:rsid w:val="00906810"/>
    <w:rsid w:val="009068AB"/>
    <w:rsid w:val="0090690E"/>
    <w:rsid w:val="00910A8C"/>
    <w:rsid w:val="00910E32"/>
    <w:rsid w:val="0091175C"/>
    <w:rsid w:val="0091185F"/>
    <w:rsid w:val="009121BE"/>
    <w:rsid w:val="0091593D"/>
    <w:rsid w:val="00915BB7"/>
    <w:rsid w:val="00915D7D"/>
    <w:rsid w:val="009170CC"/>
    <w:rsid w:val="00920EC1"/>
    <w:rsid w:val="00922A23"/>
    <w:rsid w:val="00923DBC"/>
    <w:rsid w:val="0092490A"/>
    <w:rsid w:val="00924CDB"/>
    <w:rsid w:val="00924DF6"/>
    <w:rsid w:val="009256D6"/>
    <w:rsid w:val="0092715A"/>
    <w:rsid w:val="00930406"/>
    <w:rsid w:val="0093309B"/>
    <w:rsid w:val="009363DE"/>
    <w:rsid w:val="00936C35"/>
    <w:rsid w:val="00940986"/>
    <w:rsid w:val="00941535"/>
    <w:rsid w:val="00942045"/>
    <w:rsid w:val="0094246E"/>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0D36"/>
    <w:rsid w:val="009622AE"/>
    <w:rsid w:val="009629E7"/>
    <w:rsid w:val="00962E91"/>
    <w:rsid w:val="00966113"/>
    <w:rsid w:val="0096633E"/>
    <w:rsid w:val="00966BE4"/>
    <w:rsid w:val="00966F46"/>
    <w:rsid w:val="00966FC9"/>
    <w:rsid w:val="00970F71"/>
    <w:rsid w:val="00972856"/>
    <w:rsid w:val="00973224"/>
    <w:rsid w:val="009744D6"/>
    <w:rsid w:val="009747A6"/>
    <w:rsid w:val="00976784"/>
    <w:rsid w:val="0098087A"/>
    <w:rsid w:val="009837B1"/>
    <w:rsid w:val="00985358"/>
    <w:rsid w:val="009854A9"/>
    <w:rsid w:val="00985FC4"/>
    <w:rsid w:val="00991281"/>
    <w:rsid w:val="00992758"/>
    <w:rsid w:val="009929E8"/>
    <w:rsid w:val="00993922"/>
    <w:rsid w:val="00993D62"/>
    <w:rsid w:val="00995725"/>
    <w:rsid w:val="009A0294"/>
    <w:rsid w:val="009A0645"/>
    <w:rsid w:val="009A0EE3"/>
    <w:rsid w:val="009A3D44"/>
    <w:rsid w:val="009A4C9A"/>
    <w:rsid w:val="009A59E8"/>
    <w:rsid w:val="009A66E2"/>
    <w:rsid w:val="009B08C7"/>
    <w:rsid w:val="009B50AA"/>
    <w:rsid w:val="009B6CB4"/>
    <w:rsid w:val="009C17F1"/>
    <w:rsid w:val="009C29DF"/>
    <w:rsid w:val="009C327F"/>
    <w:rsid w:val="009C362E"/>
    <w:rsid w:val="009C3E7E"/>
    <w:rsid w:val="009C4070"/>
    <w:rsid w:val="009C4D53"/>
    <w:rsid w:val="009C6F50"/>
    <w:rsid w:val="009C787D"/>
    <w:rsid w:val="009D000D"/>
    <w:rsid w:val="009D223C"/>
    <w:rsid w:val="009D4375"/>
    <w:rsid w:val="009D74B4"/>
    <w:rsid w:val="009D7551"/>
    <w:rsid w:val="009D7873"/>
    <w:rsid w:val="009E0447"/>
    <w:rsid w:val="009E2635"/>
    <w:rsid w:val="009E32DF"/>
    <w:rsid w:val="009E3A25"/>
    <w:rsid w:val="009E5134"/>
    <w:rsid w:val="009E5A50"/>
    <w:rsid w:val="009E6838"/>
    <w:rsid w:val="009E74CF"/>
    <w:rsid w:val="009E7857"/>
    <w:rsid w:val="009E7F2C"/>
    <w:rsid w:val="009E7FD8"/>
    <w:rsid w:val="009F0AE2"/>
    <w:rsid w:val="009F14E1"/>
    <w:rsid w:val="009F300F"/>
    <w:rsid w:val="009F45E2"/>
    <w:rsid w:val="009F52AA"/>
    <w:rsid w:val="009F55A7"/>
    <w:rsid w:val="009F68AC"/>
    <w:rsid w:val="009F7D55"/>
    <w:rsid w:val="00A009E4"/>
    <w:rsid w:val="00A0112F"/>
    <w:rsid w:val="00A01CB5"/>
    <w:rsid w:val="00A04108"/>
    <w:rsid w:val="00A05342"/>
    <w:rsid w:val="00A054AA"/>
    <w:rsid w:val="00A055E7"/>
    <w:rsid w:val="00A05A6C"/>
    <w:rsid w:val="00A05AD5"/>
    <w:rsid w:val="00A05B5C"/>
    <w:rsid w:val="00A06199"/>
    <w:rsid w:val="00A0635C"/>
    <w:rsid w:val="00A07832"/>
    <w:rsid w:val="00A0786A"/>
    <w:rsid w:val="00A07DC5"/>
    <w:rsid w:val="00A12502"/>
    <w:rsid w:val="00A127E5"/>
    <w:rsid w:val="00A13267"/>
    <w:rsid w:val="00A157C9"/>
    <w:rsid w:val="00A16956"/>
    <w:rsid w:val="00A17DDE"/>
    <w:rsid w:val="00A223FA"/>
    <w:rsid w:val="00A235F5"/>
    <w:rsid w:val="00A2378F"/>
    <w:rsid w:val="00A23D51"/>
    <w:rsid w:val="00A25205"/>
    <w:rsid w:val="00A26D93"/>
    <w:rsid w:val="00A277A9"/>
    <w:rsid w:val="00A30621"/>
    <w:rsid w:val="00A31A7C"/>
    <w:rsid w:val="00A32545"/>
    <w:rsid w:val="00A34C0F"/>
    <w:rsid w:val="00A36675"/>
    <w:rsid w:val="00A36993"/>
    <w:rsid w:val="00A3761D"/>
    <w:rsid w:val="00A37987"/>
    <w:rsid w:val="00A408AB"/>
    <w:rsid w:val="00A41FC8"/>
    <w:rsid w:val="00A43549"/>
    <w:rsid w:val="00A4393A"/>
    <w:rsid w:val="00A43B5D"/>
    <w:rsid w:val="00A44E95"/>
    <w:rsid w:val="00A45251"/>
    <w:rsid w:val="00A4767D"/>
    <w:rsid w:val="00A50C3C"/>
    <w:rsid w:val="00A50D74"/>
    <w:rsid w:val="00A51126"/>
    <w:rsid w:val="00A51455"/>
    <w:rsid w:val="00A518B6"/>
    <w:rsid w:val="00A538FD"/>
    <w:rsid w:val="00A53D12"/>
    <w:rsid w:val="00A56C38"/>
    <w:rsid w:val="00A61C67"/>
    <w:rsid w:val="00A63744"/>
    <w:rsid w:val="00A65EBE"/>
    <w:rsid w:val="00A666E3"/>
    <w:rsid w:val="00A66AE3"/>
    <w:rsid w:val="00A7016B"/>
    <w:rsid w:val="00A70DCD"/>
    <w:rsid w:val="00A71D2D"/>
    <w:rsid w:val="00A74E98"/>
    <w:rsid w:val="00A761C9"/>
    <w:rsid w:val="00A76459"/>
    <w:rsid w:val="00A76E20"/>
    <w:rsid w:val="00A8028D"/>
    <w:rsid w:val="00A80458"/>
    <w:rsid w:val="00A81BA4"/>
    <w:rsid w:val="00A83721"/>
    <w:rsid w:val="00A83805"/>
    <w:rsid w:val="00A862C7"/>
    <w:rsid w:val="00A86439"/>
    <w:rsid w:val="00A9090D"/>
    <w:rsid w:val="00A90B69"/>
    <w:rsid w:val="00A90E5D"/>
    <w:rsid w:val="00A90EAD"/>
    <w:rsid w:val="00A9237E"/>
    <w:rsid w:val="00A92786"/>
    <w:rsid w:val="00A929F3"/>
    <w:rsid w:val="00A95E24"/>
    <w:rsid w:val="00A95E59"/>
    <w:rsid w:val="00AA256A"/>
    <w:rsid w:val="00AA479B"/>
    <w:rsid w:val="00AA6236"/>
    <w:rsid w:val="00AA6865"/>
    <w:rsid w:val="00AA6BB4"/>
    <w:rsid w:val="00AA7785"/>
    <w:rsid w:val="00AA7C65"/>
    <w:rsid w:val="00AB0A71"/>
    <w:rsid w:val="00AB10A6"/>
    <w:rsid w:val="00AB21C3"/>
    <w:rsid w:val="00AB2228"/>
    <w:rsid w:val="00AB39D1"/>
    <w:rsid w:val="00AB49C7"/>
    <w:rsid w:val="00AB4F27"/>
    <w:rsid w:val="00AB50BF"/>
    <w:rsid w:val="00AB6D8C"/>
    <w:rsid w:val="00AB763A"/>
    <w:rsid w:val="00AC0DE2"/>
    <w:rsid w:val="00AC1891"/>
    <w:rsid w:val="00AC1B5F"/>
    <w:rsid w:val="00AC1E54"/>
    <w:rsid w:val="00AC6E62"/>
    <w:rsid w:val="00AC746F"/>
    <w:rsid w:val="00AC75B9"/>
    <w:rsid w:val="00AD1173"/>
    <w:rsid w:val="00AD2F39"/>
    <w:rsid w:val="00AD79E7"/>
    <w:rsid w:val="00AE0008"/>
    <w:rsid w:val="00AE00EF"/>
    <w:rsid w:val="00AE037F"/>
    <w:rsid w:val="00AE1240"/>
    <w:rsid w:val="00AE1C10"/>
    <w:rsid w:val="00AE2308"/>
    <w:rsid w:val="00AE2DEE"/>
    <w:rsid w:val="00AE4A19"/>
    <w:rsid w:val="00AE5CE7"/>
    <w:rsid w:val="00AE61A0"/>
    <w:rsid w:val="00AE6CFB"/>
    <w:rsid w:val="00AE7259"/>
    <w:rsid w:val="00AF01F2"/>
    <w:rsid w:val="00AF07A3"/>
    <w:rsid w:val="00AF0E5B"/>
    <w:rsid w:val="00AF24E2"/>
    <w:rsid w:val="00AF3900"/>
    <w:rsid w:val="00AF54DD"/>
    <w:rsid w:val="00AF6CBA"/>
    <w:rsid w:val="00AF7D6F"/>
    <w:rsid w:val="00AF7F53"/>
    <w:rsid w:val="00B002C5"/>
    <w:rsid w:val="00B00A9A"/>
    <w:rsid w:val="00B014FA"/>
    <w:rsid w:val="00B0182F"/>
    <w:rsid w:val="00B024DA"/>
    <w:rsid w:val="00B02E90"/>
    <w:rsid w:val="00B02FD7"/>
    <w:rsid w:val="00B030AB"/>
    <w:rsid w:val="00B03550"/>
    <w:rsid w:val="00B05B0F"/>
    <w:rsid w:val="00B05D5A"/>
    <w:rsid w:val="00B068CD"/>
    <w:rsid w:val="00B07C28"/>
    <w:rsid w:val="00B10AC8"/>
    <w:rsid w:val="00B10DBE"/>
    <w:rsid w:val="00B12675"/>
    <w:rsid w:val="00B12C67"/>
    <w:rsid w:val="00B13AF5"/>
    <w:rsid w:val="00B14F28"/>
    <w:rsid w:val="00B16BFA"/>
    <w:rsid w:val="00B210F0"/>
    <w:rsid w:val="00B22567"/>
    <w:rsid w:val="00B23DCA"/>
    <w:rsid w:val="00B248AB"/>
    <w:rsid w:val="00B26579"/>
    <w:rsid w:val="00B2671E"/>
    <w:rsid w:val="00B27719"/>
    <w:rsid w:val="00B27D20"/>
    <w:rsid w:val="00B27E26"/>
    <w:rsid w:val="00B329D8"/>
    <w:rsid w:val="00B33DD6"/>
    <w:rsid w:val="00B34634"/>
    <w:rsid w:val="00B34884"/>
    <w:rsid w:val="00B34D30"/>
    <w:rsid w:val="00B357B3"/>
    <w:rsid w:val="00B36621"/>
    <w:rsid w:val="00B4366A"/>
    <w:rsid w:val="00B437D3"/>
    <w:rsid w:val="00B443B2"/>
    <w:rsid w:val="00B446BF"/>
    <w:rsid w:val="00B446FF"/>
    <w:rsid w:val="00B462D4"/>
    <w:rsid w:val="00B526F2"/>
    <w:rsid w:val="00B5364E"/>
    <w:rsid w:val="00B542E4"/>
    <w:rsid w:val="00B547BB"/>
    <w:rsid w:val="00B6092E"/>
    <w:rsid w:val="00B60F78"/>
    <w:rsid w:val="00B6179C"/>
    <w:rsid w:val="00B644AF"/>
    <w:rsid w:val="00B650C8"/>
    <w:rsid w:val="00B66DF5"/>
    <w:rsid w:val="00B670B3"/>
    <w:rsid w:val="00B67E7F"/>
    <w:rsid w:val="00B70F6C"/>
    <w:rsid w:val="00B71E8A"/>
    <w:rsid w:val="00B72118"/>
    <w:rsid w:val="00B74361"/>
    <w:rsid w:val="00B7637D"/>
    <w:rsid w:val="00B76690"/>
    <w:rsid w:val="00B77D85"/>
    <w:rsid w:val="00B80186"/>
    <w:rsid w:val="00B827F8"/>
    <w:rsid w:val="00B83608"/>
    <w:rsid w:val="00B8376E"/>
    <w:rsid w:val="00B837A7"/>
    <w:rsid w:val="00B83F22"/>
    <w:rsid w:val="00B84EB9"/>
    <w:rsid w:val="00B8675A"/>
    <w:rsid w:val="00B86E3F"/>
    <w:rsid w:val="00B87544"/>
    <w:rsid w:val="00B87FBD"/>
    <w:rsid w:val="00B91651"/>
    <w:rsid w:val="00B91A1F"/>
    <w:rsid w:val="00B92E55"/>
    <w:rsid w:val="00B94E78"/>
    <w:rsid w:val="00B95210"/>
    <w:rsid w:val="00B96A73"/>
    <w:rsid w:val="00BA081E"/>
    <w:rsid w:val="00BA2570"/>
    <w:rsid w:val="00BA286F"/>
    <w:rsid w:val="00BA305C"/>
    <w:rsid w:val="00BA38A4"/>
    <w:rsid w:val="00BA4302"/>
    <w:rsid w:val="00BA4623"/>
    <w:rsid w:val="00BA5650"/>
    <w:rsid w:val="00BA5852"/>
    <w:rsid w:val="00BA59D3"/>
    <w:rsid w:val="00BA5A03"/>
    <w:rsid w:val="00BA7366"/>
    <w:rsid w:val="00BA7866"/>
    <w:rsid w:val="00BA7F39"/>
    <w:rsid w:val="00BB0443"/>
    <w:rsid w:val="00BB2631"/>
    <w:rsid w:val="00BB473D"/>
    <w:rsid w:val="00BB5C8C"/>
    <w:rsid w:val="00BB6535"/>
    <w:rsid w:val="00BB7759"/>
    <w:rsid w:val="00BC0197"/>
    <w:rsid w:val="00BC1083"/>
    <w:rsid w:val="00BC2F36"/>
    <w:rsid w:val="00BC34E5"/>
    <w:rsid w:val="00BD0D7E"/>
    <w:rsid w:val="00BD3CC5"/>
    <w:rsid w:val="00BD416A"/>
    <w:rsid w:val="00BD46B9"/>
    <w:rsid w:val="00BD491B"/>
    <w:rsid w:val="00BD494B"/>
    <w:rsid w:val="00BD5313"/>
    <w:rsid w:val="00BD65A1"/>
    <w:rsid w:val="00BE01E8"/>
    <w:rsid w:val="00BE0C64"/>
    <w:rsid w:val="00BE1652"/>
    <w:rsid w:val="00BE17FB"/>
    <w:rsid w:val="00BE3EA5"/>
    <w:rsid w:val="00BE4D2B"/>
    <w:rsid w:val="00BE7495"/>
    <w:rsid w:val="00BE77BB"/>
    <w:rsid w:val="00BE7A20"/>
    <w:rsid w:val="00BF0023"/>
    <w:rsid w:val="00BF0C4F"/>
    <w:rsid w:val="00BF15E3"/>
    <w:rsid w:val="00BF17AF"/>
    <w:rsid w:val="00BF4505"/>
    <w:rsid w:val="00BF5E2B"/>
    <w:rsid w:val="00BF73ED"/>
    <w:rsid w:val="00C00C13"/>
    <w:rsid w:val="00C018EE"/>
    <w:rsid w:val="00C028A8"/>
    <w:rsid w:val="00C02ADA"/>
    <w:rsid w:val="00C033A6"/>
    <w:rsid w:val="00C04738"/>
    <w:rsid w:val="00C04B4D"/>
    <w:rsid w:val="00C04BAA"/>
    <w:rsid w:val="00C0572B"/>
    <w:rsid w:val="00C0588F"/>
    <w:rsid w:val="00C06224"/>
    <w:rsid w:val="00C06248"/>
    <w:rsid w:val="00C06309"/>
    <w:rsid w:val="00C06F83"/>
    <w:rsid w:val="00C07887"/>
    <w:rsid w:val="00C13425"/>
    <w:rsid w:val="00C15182"/>
    <w:rsid w:val="00C15B8A"/>
    <w:rsid w:val="00C16973"/>
    <w:rsid w:val="00C176D3"/>
    <w:rsid w:val="00C17E01"/>
    <w:rsid w:val="00C22779"/>
    <w:rsid w:val="00C2392D"/>
    <w:rsid w:val="00C242F1"/>
    <w:rsid w:val="00C254FB"/>
    <w:rsid w:val="00C25624"/>
    <w:rsid w:val="00C2774D"/>
    <w:rsid w:val="00C27959"/>
    <w:rsid w:val="00C30363"/>
    <w:rsid w:val="00C30D7D"/>
    <w:rsid w:val="00C316D1"/>
    <w:rsid w:val="00C3254C"/>
    <w:rsid w:val="00C32C45"/>
    <w:rsid w:val="00C3421F"/>
    <w:rsid w:val="00C347D4"/>
    <w:rsid w:val="00C3485C"/>
    <w:rsid w:val="00C35197"/>
    <w:rsid w:val="00C35B1E"/>
    <w:rsid w:val="00C35D62"/>
    <w:rsid w:val="00C37605"/>
    <w:rsid w:val="00C41015"/>
    <w:rsid w:val="00C42FE4"/>
    <w:rsid w:val="00C43486"/>
    <w:rsid w:val="00C45C68"/>
    <w:rsid w:val="00C45F1C"/>
    <w:rsid w:val="00C46304"/>
    <w:rsid w:val="00C4719B"/>
    <w:rsid w:val="00C47DBD"/>
    <w:rsid w:val="00C5004E"/>
    <w:rsid w:val="00C51BB6"/>
    <w:rsid w:val="00C52B81"/>
    <w:rsid w:val="00C52D54"/>
    <w:rsid w:val="00C579D7"/>
    <w:rsid w:val="00C6029B"/>
    <w:rsid w:val="00C643B8"/>
    <w:rsid w:val="00C6510D"/>
    <w:rsid w:val="00C67DD0"/>
    <w:rsid w:val="00C70FE8"/>
    <w:rsid w:val="00C71149"/>
    <w:rsid w:val="00C72394"/>
    <w:rsid w:val="00C73B06"/>
    <w:rsid w:val="00C73DF0"/>
    <w:rsid w:val="00C74F6C"/>
    <w:rsid w:val="00C75374"/>
    <w:rsid w:val="00C7698D"/>
    <w:rsid w:val="00C76DC6"/>
    <w:rsid w:val="00C775D4"/>
    <w:rsid w:val="00C77CAB"/>
    <w:rsid w:val="00C80695"/>
    <w:rsid w:val="00C81C27"/>
    <w:rsid w:val="00C83614"/>
    <w:rsid w:val="00C83E4C"/>
    <w:rsid w:val="00C853C5"/>
    <w:rsid w:val="00C8592B"/>
    <w:rsid w:val="00C85F2B"/>
    <w:rsid w:val="00C929AE"/>
    <w:rsid w:val="00C94156"/>
    <w:rsid w:val="00C94F4D"/>
    <w:rsid w:val="00C9508D"/>
    <w:rsid w:val="00C9556F"/>
    <w:rsid w:val="00C95A03"/>
    <w:rsid w:val="00C9671D"/>
    <w:rsid w:val="00C97826"/>
    <w:rsid w:val="00C97DA5"/>
    <w:rsid w:val="00CA09F9"/>
    <w:rsid w:val="00CA28B7"/>
    <w:rsid w:val="00CA2CAC"/>
    <w:rsid w:val="00CA5A79"/>
    <w:rsid w:val="00CA5DCD"/>
    <w:rsid w:val="00CA5DDC"/>
    <w:rsid w:val="00CA7023"/>
    <w:rsid w:val="00CA7929"/>
    <w:rsid w:val="00CB0B60"/>
    <w:rsid w:val="00CB124E"/>
    <w:rsid w:val="00CB1527"/>
    <w:rsid w:val="00CB1BC5"/>
    <w:rsid w:val="00CB2996"/>
    <w:rsid w:val="00CB3D44"/>
    <w:rsid w:val="00CB4425"/>
    <w:rsid w:val="00CB5663"/>
    <w:rsid w:val="00CB6357"/>
    <w:rsid w:val="00CC1142"/>
    <w:rsid w:val="00CC1A51"/>
    <w:rsid w:val="00CC1AE6"/>
    <w:rsid w:val="00CC4EF1"/>
    <w:rsid w:val="00CC561E"/>
    <w:rsid w:val="00CC5916"/>
    <w:rsid w:val="00CC591D"/>
    <w:rsid w:val="00CC5E8F"/>
    <w:rsid w:val="00CC5FC7"/>
    <w:rsid w:val="00CC670C"/>
    <w:rsid w:val="00CC7426"/>
    <w:rsid w:val="00CD136C"/>
    <w:rsid w:val="00CD1D6B"/>
    <w:rsid w:val="00CD48A7"/>
    <w:rsid w:val="00CD4DB0"/>
    <w:rsid w:val="00CD63A8"/>
    <w:rsid w:val="00CD69B0"/>
    <w:rsid w:val="00CD722A"/>
    <w:rsid w:val="00CD754C"/>
    <w:rsid w:val="00CE0F3D"/>
    <w:rsid w:val="00CE26F0"/>
    <w:rsid w:val="00CE4151"/>
    <w:rsid w:val="00CE540E"/>
    <w:rsid w:val="00CE5DE4"/>
    <w:rsid w:val="00CE6FC2"/>
    <w:rsid w:val="00CE7DE4"/>
    <w:rsid w:val="00CE7EB3"/>
    <w:rsid w:val="00CF07AD"/>
    <w:rsid w:val="00CF24A9"/>
    <w:rsid w:val="00CF4285"/>
    <w:rsid w:val="00CF5D73"/>
    <w:rsid w:val="00CF772C"/>
    <w:rsid w:val="00D01A20"/>
    <w:rsid w:val="00D021BD"/>
    <w:rsid w:val="00D02D9A"/>
    <w:rsid w:val="00D03044"/>
    <w:rsid w:val="00D03369"/>
    <w:rsid w:val="00D0547E"/>
    <w:rsid w:val="00D05987"/>
    <w:rsid w:val="00D07E4C"/>
    <w:rsid w:val="00D11EE8"/>
    <w:rsid w:val="00D12EBE"/>
    <w:rsid w:val="00D149CB"/>
    <w:rsid w:val="00D15362"/>
    <w:rsid w:val="00D1578F"/>
    <w:rsid w:val="00D15F94"/>
    <w:rsid w:val="00D171E4"/>
    <w:rsid w:val="00D177E5"/>
    <w:rsid w:val="00D2165E"/>
    <w:rsid w:val="00D22286"/>
    <w:rsid w:val="00D24D81"/>
    <w:rsid w:val="00D26CCE"/>
    <w:rsid w:val="00D27051"/>
    <w:rsid w:val="00D3043A"/>
    <w:rsid w:val="00D3068E"/>
    <w:rsid w:val="00D307A9"/>
    <w:rsid w:val="00D30C5B"/>
    <w:rsid w:val="00D3139F"/>
    <w:rsid w:val="00D31888"/>
    <w:rsid w:val="00D3350F"/>
    <w:rsid w:val="00D34078"/>
    <w:rsid w:val="00D34586"/>
    <w:rsid w:val="00D34B26"/>
    <w:rsid w:val="00D3548D"/>
    <w:rsid w:val="00D354A8"/>
    <w:rsid w:val="00D36315"/>
    <w:rsid w:val="00D404BA"/>
    <w:rsid w:val="00D4067B"/>
    <w:rsid w:val="00D40BEC"/>
    <w:rsid w:val="00D41478"/>
    <w:rsid w:val="00D41BF8"/>
    <w:rsid w:val="00D43CAE"/>
    <w:rsid w:val="00D45EA3"/>
    <w:rsid w:val="00D463AE"/>
    <w:rsid w:val="00D47C89"/>
    <w:rsid w:val="00D50321"/>
    <w:rsid w:val="00D529C9"/>
    <w:rsid w:val="00D5321A"/>
    <w:rsid w:val="00D535CA"/>
    <w:rsid w:val="00D536B7"/>
    <w:rsid w:val="00D543EE"/>
    <w:rsid w:val="00D56886"/>
    <w:rsid w:val="00D56EAE"/>
    <w:rsid w:val="00D62310"/>
    <w:rsid w:val="00D6240E"/>
    <w:rsid w:val="00D62952"/>
    <w:rsid w:val="00D633E4"/>
    <w:rsid w:val="00D64240"/>
    <w:rsid w:val="00D64903"/>
    <w:rsid w:val="00D64C26"/>
    <w:rsid w:val="00D66069"/>
    <w:rsid w:val="00D663D5"/>
    <w:rsid w:val="00D66FA7"/>
    <w:rsid w:val="00D71331"/>
    <w:rsid w:val="00D7158F"/>
    <w:rsid w:val="00D728A3"/>
    <w:rsid w:val="00D7499C"/>
    <w:rsid w:val="00D74D0E"/>
    <w:rsid w:val="00D76CC0"/>
    <w:rsid w:val="00D77344"/>
    <w:rsid w:val="00D84A57"/>
    <w:rsid w:val="00D85D95"/>
    <w:rsid w:val="00D8602B"/>
    <w:rsid w:val="00D87172"/>
    <w:rsid w:val="00D9058F"/>
    <w:rsid w:val="00D914D6"/>
    <w:rsid w:val="00D91B13"/>
    <w:rsid w:val="00D96F77"/>
    <w:rsid w:val="00DA077A"/>
    <w:rsid w:val="00DA21F5"/>
    <w:rsid w:val="00DA27D1"/>
    <w:rsid w:val="00DA282A"/>
    <w:rsid w:val="00DA345E"/>
    <w:rsid w:val="00DA390C"/>
    <w:rsid w:val="00DA4360"/>
    <w:rsid w:val="00DA454B"/>
    <w:rsid w:val="00DA76DF"/>
    <w:rsid w:val="00DB01C7"/>
    <w:rsid w:val="00DB0C09"/>
    <w:rsid w:val="00DB0C87"/>
    <w:rsid w:val="00DB1367"/>
    <w:rsid w:val="00DB150E"/>
    <w:rsid w:val="00DB285C"/>
    <w:rsid w:val="00DB2D7D"/>
    <w:rsid w:val="00DB3E44"/>
    <w:rsid w:val="00DB7280"/>
    <w:rsid w:val="00DC076C"/>
    <w:rsid w:val="00DC1235"/>
    <w:rsid w:val="00DC4BCE"/>
    <w:rsid w:val="00DC4C42"/>
    <w:rsid w:val="00DC7CB0"/>
    <w:rsid w:val="00DD09C8"/>
    <w:rsid w:val="00DD2E2C"/>
    <w:rsid w:val="00DD3442"/>
    <w:rsid w:val="00DD37EB"/>
    <w:rsid w:val="00DD59E9"/>
    <w:rsid w:val="00DD7392"/>
    <w:rsid w:val="00DE129D"/>
    <w:rsid w:val="00DE582C"/>
    <w:rsid w:val="00DE6C70"/>
    <w:rsid w:val="00DF0118"/>
    <w:rsid w:val="00DF13D6"/>
    <w:rsid w:val="00DF1D09"/>
    <w:rsid w:val="00DF6F68"/>
    <w:rsid w:val="00DF78C4"/>
    <w:rsid w:val="00DF7B88"/>
    <w:rsid w:val="00E01464"/>
    <w:rsid w:val="00E024FD"/>
    <w:rsid w:val="00E038FA"/>
    <w:rsid w:val="00E04F64"/>
    <w:rsid w:val="00E061F4"/>
    <w:rsid w:val="00E06DED"/>
    <w:rsid w:val="00E071CF"/>
    <w:rsid w:val="00E07BDE"/>
    <w:rsid w:val="00E117CA"/>
    <w:rsid w:val="00E11A8B"/>
    <w:rsid w:val="00E14E77"/>
    <w:rsid w:val="00E1525D"/>
    <w:rsid w:val="00E1609D"/>
    <w:rsid w:val="00E16818"/>
    <w:rsid w:val="00E168C0"/>
    <w:rsid w:val="00E16AFF"/>
    <w:rsid w:val="00E16ED9"/>
    <w:rsid w:val="00E172BE"/>
    <w:rsid w:val="00E17B4E"/>
    <w:rsid w:val="00E17C95"/>
    <w:rsid w:val="00E2174C"/>
    <w:rsid w:val="00E2433C"/>
    <w:rsid w:val="00E24817"/>
    <w:rsid w:val="00E264B7"/>
    <w:rsid w:val="00E26E49"/>
    <w:rsid w:val="00E33029"/>
    <w:rsid w:val="00E33BB0"/>
    <w:rsid w:val="00E33E36"/>
    <w:rsid w:val="00E41769"/>
    <w:rsid w:val="00E432E2"/>
    <w:rsid w:val="00E464AC"/>
    <w:rsid w:val="00E5381F"/>
    <w:rsid w:val="00E53C68"/>
    <w:rsid w:val="00E545A1"/>
    <w:rsid w:val="00E54BBD"/>
    <w:rsid w:val="00E5591E"/>
    <w:rsid w:val="00E55D32"/>
    <w:rsid w:val="00E566B9"/>
    <w:rsid w:val="00E57666"/>
    <w:rsid w:val="00E607A6"/>
    <w:rsid w:val="00E60D65"/>
    <w:rsid w:val="00E60E2B"/>
    <w:rsid w:val="00E6149A"/>
    <w:rsid w:val="00E61F50"/>
    <w:rsid w:val="00E6223A"/>
    <w:rsid w:val="00E645C4"/>
    <w:rsid w:val="00E65A80"/>
    <w:rsid w:val="00E65F19"/>
    <w:rsid w:val="00E672B4"/>
    <w:rsid w:val="00E67979"/>
    <w:rsid w:val="00E67F95"/>
    <w:rsid w:val="00E72E82"/>
    <w:rsid w:val="00E75B3A"/>
    <w:rsid w:val="00E767AF"/>
    <w:rsid w:val="00E76983"/>
    <w:rsid w:val="00E81589"/>
    <w:rsid w:val="00E8258C"/>
    <w:rsid w:val="00E84DC3"/>
    <w:rsid w:val="00E8526B"/>
    <w:rsid w:val="00E85445"/>
    <w:rsid w:val="00E857E0"/>
    <w:rsid w:val="00E858F8"/>
    <w:rsid w:val="00E85B36"/>
    <w:rsid w:val="00E860B7"/>
    <w:rsid w:val="00E86ADC"/>
    <w:rsid w:val="00E91AF9"/>
    <w:rsid w:val="00E91FC1"/>
    <w:rsid w:val="00E92241"/>
    <w:rsid w:val="00E92BC6"/>
    <w:rsid w:val="00E936C6"/>
    <w:rsid w:val="00E93C4A"/>
    <w:rsid w:val="00E954CB"/>
    <w:rsid w:val="00E961AC"/>
    <w:rsid w:val="00E962CE"/>
    <w:rsid w:val="00E97338"/>
    <w:rsid w:val="00E974E9"/>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0200"/>
    <w:rsid w:val="00EC0585"/>
    <w:rsid w:val="00EC102A"/>
    <w:rsid w:val="00EC2773"/>
    <w:rsid w:val="00EC37C4"/>
    <w:rsid w:val="00EC4090"/>
    <w:rsid w:val="00EC46DF"/>
    <w:rsid w:val="00EC4E87"/>
    <w:rsid w:val="00EC5644"/>
    <w:rsid w:val="00EC5A5A"/>
    <w:rsid w:val="00EC6503"/>
    <w:rsid w:val="00EC6D60"/>
    <w:rsid w:val="00EC6F52"/>
    <w:rsid w:val="00EC7871"/>
    <w:rsid w:val="00EC7E4E"/>
    <w:rsid w:val="00ED0A56"/>
    <w:rsid w:val="00ED1B3C"/>
    <w:rsid w:val="00ED1C57"/>
    <w:rsid w:val="00ED3B08"/>
    <w:rsid w:val="00ED54B6"/>
    <w:rsid w:val="00ED5E22"/>
    <w:rsid w:val="00ED6A20"/>
    <w:rsid w:val="00ED6F75"/>
    <w:rsid w:val="00EE0543"/>
    <w:rsid w:val="00EE1260"/>
    <w:rsid w:val="00EE1B46"/>
    <w:rsid w:val="00EE269F"/>
    <w:rsid w:val="00EE2CF1"/>
    <w:rsid w:val="00EE36AF"/>
    <w:rsid w:val="00EE4EC3"/>
    <w:rsid w:val="00EE6E20"/>
    <w:rsid w:val="00EE75FA"/>
    <w:rsid w:val="00EE787B"/>
    <w:rsid w:val="00EE7BF3"/>
    <w:rsid w:val="00EF338D"/>
    <w:rsid w:val="00EF3A91"/>
    <w:rsid w:val="00EF6964"/>
    <w:rsid w:val="00EF7EE3"/>
    <w:rsid w:val="00F01566"/>
    <w:rsid w:val="00F03AFB"/>
    <w:rsid w:val="00F03FD0"/>
    <w:rsid w:val="00F03FD6"/>
    <w:rsid w:val="00F04F46"/>
    <w:rsid w:val="00F0674A"/>
    <w:rsid w:val="00F10441"/>
    <w:rsid w:val="00F12466"/>
    <w:rsid w:val="00F12741"/>
    <w:rsid w:val="00F1675F"/>
    <w:rsid w:val="00F20668"/>
    <w:rsid w:val="00F22DC2"/>
    <w:rsid w:val="00F2349C"/>
    <w:rsid w:val="00F25946"/>
    <w:rsid w:val="00F268FB"/>
    <w:rsid w:val="00F26AFE"/>
    <w:rsid w:val="00F30725"/>
    <w:rsid w:val="00F30971"/>
    <w:rsid w:val="00F33743"/>
    <w:rsid w:val="00F33F95"/>
    <w:rsid w:val="00F3694E"/>
    <w:rsid w:val="00F36D0B"/>
    <w:rsid w:val="00F40740"/>
    <w:rsid w:val="00F41B8E"/>
    <w:rsid w:val="00F41BB2"/>
    <w:rsid w:val="00F41FD1"/>
    <w:rsid w:val="00F46F46"/>
    <w:rsid w:val="00F50558"/>
    <w:rsid w:val="00F5285B"/>
    <w:rsid w:val="00F53D6D"/>
    <w:rsid w:val="00F54401"/>
    <w:rsid w:val="00F57443"/>
    <w:rsid w:val="00F57BB7"/>
    <w:rsid w:val="00F606E2"/>
    <w:rsid w:val="00F60C13"/>
    <w:rsid w:val="00F61450"/>
    <w:rsid w:val="00F61C27"/>
    <w:rsid w:val="00F62C4A"/>
    <w:rsid w:val="00F633F9"/>
    <w:rsid w:val="00F647F1"/>
    <w:rsid w:val="00F649F4"/>
    <w:rsid w:val="00F64FA0"/>
    <w:rsid w:val="00F65673"/>
    <w:rsid w:val="00F65C10"/>
    <w:rsid w:val="00F67B75"/>
    <w:rsid w:val="00F67D95"/>
    <w:rsid w:val="00F701E4"/>
    <w:rsid w:val="00F709A8"/>
    <w:rsid w:val="00F712A9"/>
    <w:rsid w:val="00F747CD"/>
    <w:rsid w:val="00F75A38"/>
    <w:rsid w:val="00F7793C"/>
    <w:rsid w:val="00F77A31"/>
    <w:rsid w:val="00F80355"/>
    <w:rsid w:val="00F81223"/>
    <w:rsid w:val="00F8329A"/>
    <w:rsid w:val="00F83C44"/>
    <w:rsid w:val="00F85B08"/>
    <w:rsid w:val="00F85C0B"/>
    <w:rsid w:val="00F94D78"/>
    <w:rsid w:val="00F9741B"/>
    <w:rsid w:val="00FA0960"/>
    <w:rsid w:val="00FA212D"/>
    <w:rsid w:val="00FA2AA0"/>
    <w:rsid w:val="00FA3BEC"/>
    <w:rsid w:val="00FA4FDF"/>
    <w:rsid w:val="00FA750D"/>
    <w:rsid w:val="00FA7565"/>
    <w:rsid w:val="00FB0B7F"/>
    <w:rsid w:val="00FB1015"/>
    <w:rsid w:val="00FB153E"/>
    <w:rsid w:val="00FB4782"/>
    <w:rsid w:val="00FB4FCE"/>
    <w:rsid w:val="00FB525B"/>
    <w:rsid w:val="00FB7CCF"/>
    <w:rsid w:val="00FC4626"/>
    <w:rsid w:val="00FC5CF0"/>
    <w:rsid w:val="00FC5D90"/>
    <w:rsid w:val="00FD06A2"/>
    <w:rsid w:val="00FD5342"/>
    <w:rsid w:val="00FD5AA7"/>
    <w:rsid w:val="00FD5BCD"/>
    <w:rsid w:val="00FD6CC7"/>
    <w:rsid w:val="00FE03C8"/>
    <w:rsid w:val="00FE2846"/>
    <w:rsid w:val="00FE2DF4"/>
    <w:rsid w:val="00FE6BB6"/>
    <w:rsid w:val="00FF000F"/>
    <w:rsid w:val="00FF0E9C"/>
    <w:rsid w:val="00FF16B4"/>
    <w:rsid w:val="00FF21D8"/>
    <w:rsid w:val="00FF234E"/>
    <w:rsid w:val="00FF2A39"/>
    <w:rsid w:val="00FF5F5C"/>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link w:val="Heading1Char"/>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 w:type="character" w:customStyle="1" w:styleId="Heading1Char">
    <w:name w:val="Heading 1 Char"/>
    <w:basedOn w:val="DefaultParagraphFont"/>
    <w:link w:val="Heading1"/>
    <w:rsid w:val="0023024E"/>
    <w:rPr>
      <w:b/>
      <w:bCs/>
      <w:sz w:val="24"/>
      <w:szCs w:val="24"/>
      <w:u w:val="single"/>
    </w:rPr>
  </w:style>
  <w:style w:type="paragraph" w:styleId="Revision">
    <w:name w:val="Revision"/>
    <w:hidden/>
    <w:uiPriority w:val="99"/>
    <w:semiHidden/>
    <w:rsid w:val="00E264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customXml/itemProps2.xml><?xml version="1.0" encoding="utf-8"?>
<ds:datastoreItem xmlns:ds="http://schemas.openxmlformats.org/officeDocument/2006/customXml" ds:itemID="{BEE47B4B-67FD-453F-8D82-815E7E70134D}">
  <ds:schemaRefs>
    <ds:schemaRef ds:uri="http://schemas.microsoft.com/sharepoint/v3/contenttype/forms"/>
  </ds:schemaRefs>
</ds:datastoreItem>
</file>

<file path=customXml/itemProps3.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9</Pages>
  <Words>3648</Words>
  <Characters>20795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24395</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Fullmer, Ashley L (US)</dc:creator>
  <cp:keywords/>
  <dc:description/>
  <cp:lastModifiedBy>Robertson, William D (US)</cp:lastModifiedBy>
  <cp:revision>21</cp:revision>
  <cp:lastPrinted>2025-04-02T21:14:00Z</cp:lastPrinted>
  <dcterms:created xsi:type="dcterms:W3CDTF">2026-10-29T22:40:00Z</dcterms:created>
  <dcterms:modified xsi:type="dcterms:W3CDTF">2026-10-30T20:16:00Z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